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17BED" w:rsidRPr="00D57A5C" w:rsidRDefault="00417BED" w:rsidP="00417BED">
      <w:pPr>
        <w:ind w:leftChars="0" w:left="3" w:hanging="3"/>
        <w:jc w:val="center"/>
        <w:rPr>
          <w:sz w:val="28"/>
          <w:szCs w:val="28"/>
          <w:lang w:val="uk-UA"/>
        </w:rPr>
      </w:pPr>
      <w:r w:rsidRPr="00CC4F43">
        <w:rPr>
          <w:noProof/>
          <w:sz w:val="28"/>
          <w:szCs w:val="28"/>
        </w:rPr>
        <w:drawing>
          <wp:inline distT="0" distB="0" distL="0" distR="0">
            <wp:extent cx="495300" cy="685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1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5300" cy="685800"/>
                    </a:xfrm>
                    <a:prstGeom prst="rect">
                      <a:avLst/>
                    </a:prstGeom>
                    <a:noFill/>
                    <a:ln>
                      <a:noFill/>
                    </a:ln>
                  </pic:spPr>
                </pic:pic>
              </a:graphicData>
            </a:graphic>
          </wp:inline>
        </w:drawing>
      </w:r>
    </w:p>
    <w:p w:rsidR="00417BED" w:rsidRPr="00D57A5C" w:rsidRDefault="00417BED" w:rsidP="00417BED">
      <w:pPr>
        <w:ind w:leftChars="0" w:left="3" w:hanging="3"/>
        <w:jc w:val="center"/>
        <w:rPr>
          <w:sz w:val="28"/>
          <w:szCs w:val="28"/>
          <w:lang w:val="uk-UA"/>
        </w:rPr>
      </w:pPr>
      <w:r w:rsidRPr="00D57A5C">
        <w:rPr>
          <w:sz w:val="28"/>
          <w:szCs w:val="28"/>
          <w:lang w:val="uk-UA"/>
        </w:rPr>
        <w:t>ШИРОКІВСЬКА СІЛЬСЬКА РАДА</w:t>
      </w:r>
    </w:p>
    <w:p w:rsidR="00417BED" w:rsidRPr="00D57A5C" w:rsidRDefault="00417BED" w:rsidP="00417BED">
      <w:pPr>
        <w:ind w:leftChars="0" w:left="3" w:hanging="3"/>
        <w:jc w:val="center"/>
        <w:rPr>
          <w:sz w:val="28"/>
          <w:szCs w:val="28"/>
          <w:lang w:val="uk-UA"/>
        </w:rPr>
      </w:pPr>
      <w:r w:rsidRPr="00D57A5C">
        <w:rPr>
          <w:sz w:val="28"/>
          <w:szCs w:val="28"/>
          <w:lang w:val="uk-UA"/>
        </w:rPr>
        <w:t>ЗАПОРІЗЬКОГО РАЙОНУ ЗАПОРІЗЬКОЇ ОБЛАСТІ</w:t>
      </w:r>
    </w:p>
    <w:p w:rsidR="00417BED" w:rsidRDefault="00CC4F43" w:rsidP="00274397">
      <w:pPr>
        <w:ind w:leftChars="0" w:left="3" w:hanging="3"/>
        <w:jc w:val="center"/>
        <w:rPr>
          <w:sz w:val="28"/>
          <w:szCs w:val="28"/>
          <w:lang w:val="uk-UA"/>
        </w:rPr>
      </w:pPr>
      <w:r>
        <w:rPr>
          <w:sz w:val="28"/>
          <w:szCs w:val="28"/>
          <w:lang w:val="uk-UA"/>
        </w:rPr>
        <w:t xml:space="preserve">ШІСТНАДЦЯТА ПОЗАЧЕРГОВА </w:t>
      </w:r>
      <w:r w:rsidR="00417BED" w:rsidRPr="00D57A5C">
        <w:rPr>
          <w:sz w:val="28"/>
          <w:szCs w:val="28"/>
          <w:lang w:val="uk-UA"/>
        </w:rPr>
        <w:t>СЕСІЯ ВОСЬМОГО СКЛИКАННЯ</w:t>
      </w:r>
    </w:p>
    <w:p w:rsidR="00CC4F43" w:rsidRPr="00D57A5C" w:rsidRDefault="00CC4F43" w:rsidP="00274397">
      <w:pPr>
        <w:ind w:leftChars="0" w:left="3" w:hanging="3"/>
        <w:jc w:val="center"/>
        <w:rPr>
          <w:sz w:val="28"/>
          <w:szCs w:val="28"/>
          <w:lang w:val="uk-UA"/>
        </w:rPr>
      </w:pPr>
    </w:p>
    <w:p w:rsidR="00417BED" w:rsidRDefault="00417BED" w:rsidP="00417BED">
      <w:pPr>
        <w:ind w:leftChars="0" w:left="3" w:hanging="3"/>
        <w:jc w:val="center"/>
        <w:rPr>
          <w:sz w:val="28"/>
          <w:szCs w:val="28"/>
          <w:lang w:val="uk-UA"/>
        </w:rPr>
      </w:pPr>
      <w:r w:rsidRPr="00D57A5C">
        <w:rPr>
          <w:sz w:val="28"/>
          <w:szCs w:val="28"/>
          <w:lang w:val="uk-UA"/>
        </w:rPr>
        <w:t>РІШЕННЯ</w:t>
      </w:r>
    </w:p>
    <w:p w:rsidR="00CC4F43" w:rsidRPr="00D57A5C" w:rsidRDefault="00CC4F43" w:rsidP="00417BED">
      <w:pPr>
        <w:ind w:leftChars="0" w:left="3" w:hanging="3"/>
        <w:jc w:val="center"/>
        <w:rPr>
          <w:sz w:val="28"/>
          <w:szCs w:val="28"/>
          <w:lang w:val="uk-UA"/>
        </w:rPr>
      </w:pPr>
    </w:p>
    <w:p w:rsidR="00417BED" w:rsidRDefault="00CC4F43" w:rsidP="00417BED">
      <w:pPr>
        <w:ind w:leftChars="0" w:left="3" w:hanging="3"/>
        <w:rPr>
          <w:sz w:val="28"/>
          <w:szCs w:val="28"/>
          <w:lang w:val="uk-UA"/>
        </w:rPr>
      </w:pPr>
      <w:r>
        <w:rPr>
          <w:sz w:val="28"/>
          <w:szCs w:val="28"/>
          <w:lang w:val="uk-UA"/>
        </w:rPr>
        <w:t xml:space="preserve">03 листопада 2021 року    </w:t>
      </w:r>
      <w:r w:rsidR="00EC7E1C" w:rsidRPr="00D57A5C">
        <w:rPr>
          <w:sz w:val="28"/>
          <w:szCs w:val="28"/>
          <w:lang w:val="uk-UA"/>
        </w:rPr>
        <w:t xml:space="preserve">           </w:t>
      </w:r>
      <w:r w:rsidR="00417BED" w:rsidRPr="00D57A5C">
        <w:rPr>
          <w:sz w:val="28"/>
          <w:szCs w:val="28"/>
          <w:lang w:val="uk-UA"/>
        </w:rPr>
        <w:t xml:space="preserve"> </w:t>
      </w:r>
      <w:r w:rsidR="00274397" w:rsidRPr="00D57A5C">
        <w:rPr>
          <w:sz w:val="28"/>
          <w:szCs w:val="28"/>
          <w:lang w:val="uk-UA"/>
        </w:rPr>
        <w:t>м.</w:t>
      </w:r>
      <w:r>
        <w:rPr>
          <w:sz w:val="28"/>
          <w:szCs w:val="28"/>
          <w:lang w:val="uk-UA"/>
        </w:rPr>
        <w:t xml:space="preserve"> </w:t>
      </w:r>
      <w:r w:rsidR="00274397" w:rsidRPr="00D57A5C">
        <w:rPr>
          <w:sz w:val="28"/>
          <w:szCs w:val="28"/>
          <w:lang w:val="uk-UA"/>
        </w:rPr>
        <w:t xml:space="preserve">Запоріжжя             </w:t>
      </w:r>
      <w:r w:rsidR="00417BED" w:rsidRPr="00D57A5C">
        <w:rPr>
          <w:sz w:val="28"/>
          <w:szCs w:val="28"/>
          <w:lang w:val="uk-UA"/>
        </w:rPr>
        <w:t xml:space="preserve">          </w:t>
      </w:r>
      <w:r w:rsidR="00EC7E1C" w:rsidRPr="00D57A5C">
        <w:rPr>
          <w:sz w:val="28"/>
          <w:szCs w:val="28"/>
          <w:lang w:val="uk-UA"/>
        </w:rPr>
        <w:t xml:space="preserve">     </w:t>
      </w:r>
      <w:r>
        <w:rPr>
          <w:sz w:val="28"/>
          <w:szCs w:val="28"/>
          <w:lang w:val="uk-UA"/>
        </w:rPr>
        <w:t xml:space="preserve">            </w:t>
      </w:r>
      <w:r w:rsidR="00EC7E1C" w:rsidRPr="00D57A5C">
        <w:rPr>
          <w:sz w:val="28"/>
          <w:szCs w:val="28"/>
          <w:lang w:val="uk-UA"/>
        </w:rPr>
        <w:t xml:space="preserve">    </w:t>
      </w:r>
      <w:r>
        <w:rPr>
          <w:sz w:val="28"/>
          <w:szCs w:val="28"/>
          <w:lang w:val="uk-UA"/>
        </w:rPr>
        <w:t xml:space="preserve"> № 1</w:t>
      </w:r>
    </w:p>
    <w:p w:rsidR="00CC4F43" w:rsidRPr="00D57A5C" w:rsidRDefault="00CC4F43" w:rsidP="00417BED">
      <w:pPr>
        <w:ind w:leftChars="0" w:left="3" w:hanging="3"/>
        <w:rPr>
          <w:sz w:val="28"/>
          <w:szCs w:val="28"/>
          <w:lang w:val="uk-UA"/>
        </w:rPr>
      </w:pPr>
    </w:p>
    <w:p w:rsidR="00417BED" w:rsidRPr="00D57A5C" w:rsidRDefault="00417BED" w:rsidP="00417BED">
      <w:pPr>
        <w:spacing w:line="240" w:lineRule="auto"/>
        <w:ind w:leftChars="0" w:left="3" w:hanging="3"/>
        <w:jc w:val="both"/>
        <w:rPr>
          <w:sz w:val="28"/>
          <w:szCs w:val="28"/>
          <w:lang w:val="uk-UA"/>
        </w:rPr>
      </w:pPr>
      <w:r w:rsidRPr="00D57A5C">
        <w:rPr>
          <w:sz w:val="28"/>
          <w:szCs w:val="28"/>
          <w:lang w:val="uk-UA"/>
        </w:rPr>
        <w:t xml:space="preserve">Про </w:t>
      </w:r>
      <w:r w:rsidR="00CC4F43">
        <w:rPr>
          <w:sz w:val="28"/>
          <w:szCs w:val="28"/>
          <w:lang w:val="uk-UA"/>
        </w:rPr>
        <w:t>затвердження Правил благоустрою</w:t>
      </w:r>
    </w:p>
    <w:p w:rsidR="00417BED" w:rsidRPr="00D57A5C" w:rsidRDefault="00417BED" w:rsidP="00417BED">
      <w:pPr>
        <w:spacing w:line="240" w:lineRule="auto"/>
        <w:ind w:leftChars="0" w:left="3" w:hanging="3"/>
        <w:jc w:val="both"/>
        <w:rPr>
          <w:sz w:val="28"/>
          <w:szCs w:val="28"/>
          <w:lang w:val="uk-UA"/>
        </w:rPr>
      </w:pPr>
      <w:r w:rsidRPr="00D57A5C">
        <w:rPr>
          <w:sz w:val="28"/>
          <w:szCs w:val="28"/>
          <w:lang w:val="uk-UA"/>
        </w:rPr>
        <w:t>терито</w:t>
      </w:r>
      <w:r w:rsidR="00CC4F43">
        <w:rPr>
          <w:sz w:val="28"/>
          <w:szCs w:val="28"/>
          <w:lang w:val="uk-UA"/>
        </w:rPr>
        <w:t xml:space="preserve">рії </w:t>
      </w:r>
      <w:proofErr w:type="spellStart"/>
      <w:r w:rsidR="00CC4F43">
        <w:rPr>
          <w:sz w:val="28"/>
          <w:szCs w:val="28"/>
          <w:lang w:val="uk-UA"/>
        </w:rPr>
        <w:t>Широківської</w:t>
      </w:r>
      <w:proofErr w:type="spellEnd"/>
      <w:r w:rsidR="00CC4F43">
        <w:rPr>
          <w:sz w:val="28"/>
          <w:szCs w:val="28"/>
          <w:lang w:val="uk-UA"/>
        </w:rPr>
        <w:t xml:space="preserve"> сільської ради</w:t>
      </w:r>
    </w:p>
    <w:p w:rsidR="00417BED" w:rsidRPr="00D57A5C" w:rsidRDefault="00417BED" w:rsidP="00417BED">
      <w:pPr>
        <w:spacing w:line="240" w:lineRule="auto"/>
        <w:ind w:leftChars="0" w:left="3" w:hanging="3"/>
        <w:jc w:val="both"/>
        <w:rPr>
          <w:sz w:val="28"/>
          <w:szCs w:val="28"/>
          <w:lang w:val="uk-UA"/>
        </w:rPr>
      </w:pPr>
      <w:r w:rsidRPr="00D57A5C">
        <w:rPr>
          <w:sz w:val="28"/>
          <w:szCs w:val="28"/>
          <w:lang w:val="uk-UA"/>
        </w:rPr>
        <w:t>Запорізь</w:t>
      </w:r>
      <w:r w:rsidR="00CC4F43">
        <w:rPr>
          <w:sz w:val="28"/>
          <w:szCs w:val="28"/>
          <w:lang w:val="uk-UA"/>
        </w:rPr>
        <w:t>кого району Запорізької області</w:t>
      </w:r>
    </w:p>
    <w:p w:rsidR="00417BED" w:rsidRPr="00D57A5C" w:rsidRDefault="00417BED" w:rsidP="00417BED">
      <w:pPr>
        <w:spacing w:line="240" w:lineRule="auto"/>
        <w:ind w:leftChars="0" w:left="3" w:hanging="3"/>
        <w:jc w:val="both"/>
        <w:rPr>
          <w:sz w:val="28"/>
          <w:szCs w:val="28"/>
          <w:lang w:val="uk-UA"/>
        </w:rPr>
      </w:pPr>
      <w:r w:rsidRPr="00D57A5C">
        <w:rPr>
          <w:sz w:val="28"/>
          <w:szCs w:val="28"/>
          <w:lang w:val="uk-UA"/>
        </w:rPr>
        <w:t>(в новій редакції)</w:t>
      </w:r>
    </w:p>
    <w:p w:rsidR="009C25DE" w:rsidRPr="00D57A5C" w:rsidRDefault="009C25DE" w:rsidP="00417BED">
      <w:pPr>
        <w:spacing w:line="240" w:lineRule="auto"/>
        <w:ind w:leftChars="0" w:left="3" w:hanging="3"/>
        <w:jc w:val="both"/>
        <w:rPr>
          <w:sz w:val="28"/>
          <w:szCs w:val="28"/>
          <w:lang w:val="uk-UA"/>
        </w:rPr>
      </w:pPr>
    </w:p>
    <w:p w:rsidR="009C25DE" w:rsidRDefault="009C25DE" w:rsidP="00CC4F43">
      <w:pPr>
        <w:pStyle w:val="a3"/>
        <w:ind w:leftChars="0" w:left="0" w:firstLineChars="0" w:firstLine="710"/>
        <w:jc w:val="both"/>
        <w:rPr>
          <w:rFonts w:ascii="Times New Roman" w:hAnsi="Times New Roman"/>
          <w:sz w:val="28"/>
          <w:szCs w:val="28"/>
          <w:lang w:val="uk-UA"/>
        </w:rPr>
      </w:pPr>
      <w:r w:rsidRPr="00D57A5C">
        <w:rPr>
          <w:rFonts w:ascii="Times New Roman" w:hAnsi="Times New Roman"/>
          <w:sz w:val="28"/>
          <w:szCs w:val="28"/>
          <w:lang w:val="uk-UA"/>
        </w:rPr>
        <w:t xml:space="preserve">Керуючись пунктом 44 частини 1 статті 26, статтею 59 Закону України «Про місцеве самоврядування в Україні», статтею 5, 10, 34 Закону України «Про благоустрій населених пунктів», Типовими правила благоустрою території населеного пункту, затвердженими наказом Міністерства регіонального розвитку, будівництва та житлово-комунального господарства України 27.11.2017 № 310, зареєстрованими в Міністерстві юстиції України 18.12.2017 року за № 1529/31397, беручи до уваги експертний висновок постійної комісії 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 </w:t>
      </w:r>
      <w:proofErr w:type="spellStart"/>
      <w:r w:rsidRPr="00D57A5C">
        <w:rPr>
          <w:rFonts w:ascii="Times New Roman" w:hAnsi="Times New Roman"/>
          <w:sz w:val="28"/>
          <w:szCs w:val="28"/>
          <w:lang w:val="uk-UA"/>
        </w:rPr>
        <w:t>Широківсьої</w:t>
      </w:r>
      <w:proofErr w:type="spellEnd"/>
      <w:r w:rsidRPr="00D57A5C">
        <w:rPr>
          <w:rFonts w:ascii="Times New Roman" w:hAnsi="Times New Roman"/>
          <w:sz w:val="28"/>
          <w:szCs w:val="28"/>
          <w:lang w:val="uk-UA"/>
        </w:rPr>
        <w:t xml:space="preserve"> сільської ради, </w:t>
      </w:r>
      <w:proofErr w:type="spellStart"/>
      <w:r w:rsidR="00CC4F43">
        <w:rPr>
          <w:rFonts w:ascii="Times New Roman" w:hAnsi="Times New Roman"/>
          <w:sz w:val="28"/>
          <w:szCs w:val="28"/>
          <w:lang w:val="uk-UA"/>
        </w:rPr>
        <w:t>Широківська</w:t>
      </w:r>
      <w:proofErr w:type="spellEnd"/>
      <w:r w:rsidRPr="00D57A5C">
        <w:rPr>
          <w:rFonts w:ascii="Times New Roman" w:hAnsi="Times New Roman"/>
          <w:sz w:val="28"/>
          <w:szCs w:val="28"/>
          <w:lang w:val="uk-UA"/>
        </w:rPr>
        <w:t xml:space="preserve"> сільська рада </w:t>
      </w:r>
      <w:r w:rsidR="00CC4F43">
        <w:rPr>
          <w:rFonts w:ascii="Times New Roman" w:hAnsi="Times New Roman"/>
          <w:sz w:val="28"/>
          <w:szCs w:val="28"/>
          <w:lang w:val="uk-UA"/>
        </w:rPr>
        <w:t>Запорізького району Запорізької області</w:t>
      </w:r>
    </w:p>
    <w:p w:rsidR="00CC4F43" w:rsidRPr="00D57A5C" w:rsidRDefault="00CC4F43" w:rsidP="00CC4F43">
      <w:pPr>
        <w:pStyle w:val="a3"/>
        <w:ind w:leftChars="0" w:left="0" w:firstLineChars="0" w:firstLine="0"/>
        <w:jc w:val="both"/>
        <w:rPr>
          <w:rFonts w:ascii="Times New Roman" w:hAnsi="Times New Roman"/>
          <w:sz w:val="28"/>
          <w:szCs w:val="28"/>
          <w:lang w:val="uk-UA"/>
        </w:rPr>
      </w:pPr>
    </w:p>
    <w:p w:rsidR="00417BED" w:rsidRDefault="009C25DE" w:rsidP="009C25DE">
      <w:pPr>
        <w:pStyle w:val="a3"/>
        <w:ind w:left="1" w:hanging="3"/>
        <w:jc w:val="both"/>
        <w:rPr>
          <w:rFonts w:ascii="Times New Roman" w:hAnsi="Times New Roman"/>
          <w:sz w:val="28"/>
          <w:szCs w:val="28"/>
          <w:lang w:val="uk-UA"/>
        </w:rPr>
      </w:pPr>
      <w:r w:rsidRPr="00D57A5C">
        <w:rPr>
          <w:rFonts w:ascii="Times New Roman" w:hAnsi="Times New Roman"/>
          <w:sz w:val="28"/>
          <w:szCs w:val="28"/>
          <w:lang w:val="uk-UA"/>
        </w:rPr>
        <w:t>ВИРІШИЛА:</w:t>
      </w:r>
    </w:p>
    <w:p w:rsidR="00CC4F43" w:rsidRPr="00D57A5C" w:rsidRDefault="00CC4F43" w:rsidP="009C25DE">
      <w:pPr>
        <w:pStyle w:val="a3"/>
        <w:ind w:left="1" w:hanging="3"/>
        <w:jc w:val="both"/>
        <w:rPr>
          <w:rFonts w:ascii="Times New Roman" w:hAnsi="Times New Roman"/>
          <w:sz w:val="28"/>
          <w:szCs w:val="28"/>
          <w:lang w:val="uk-UA"/>
        </w:rPr>
      </w:pPr>
    </w:p>
    <w:p w:rsidR="00417BED" w:rsidRPr="00D57A5C" w:rsidRDefault="00417BED" w:rsidP="009C25DE">
      <w:pPr>
        <w:pStyle w:val="a3"/>
        <w:ind w:left="1" w:hanging="3"/>
        <w:jc w:val="both"/>
        <w:rPr>
          <w:rFonts w:ascii="Times New Roman" w:hAnsi="Times New Roman"/>
          <w:sz w:val="28"/>
          <w:szCs w:val="28"/>
          <w:lang w:val="uk-UA"/>
        </w:rPr>
      </w:pPr>
      <w:r w:rsidRPr="00D57A5C">
        <w:rPr>
          <w:rFonts w:ascii="Times New Roman" w:hAnsi="Times New Roman"/>
          <w:sz w:val="28"/>
          <w:szCs w:val="28"/>
          <w:lang w:val="uk-UA"/>
        </w:rPr>
        <w:t xml:space="preserve">1. Затвердити Правила благоустрою території </w:t>
      </w:r>
      <w:proofErr w:type="spellStart"/>
      <w:r w:rsidRPr="00D57A5C">
        <w:rPr>
          <w:rFonts w:ascii="Times New Roman" w:hAnsi="Times New Roman"/>
          <w:sz w:val="28"/>
          <w:szCs w:val="28"/>
          <w:lang w:val="uk-UA"/>
        </w:rPr>
        <w:t>Широківської</w:t>
      </w:r>
      <w:proofErr w:type="spellEnd"/>
      <w:r w:rsidRPr="00D57A5C">
        <w:rPr>
          <w:rFonts w:ascii="Times New Roman" w:hAnsi="Times New Roman"/>
          <w:sz w:val="28"/>
          <w:szCs w:val="28"/>
          <w:lang w:val="uk-UA"/>
        </w:rPr>
        <w:t xml:space="preserve"> сільської ради Запорізького району Запорізької області в новій редакції, згідно додатку до цього рішення.</w:t>
      </w:r>
    </w:p>
    <w:p w:rsidR="00417BED" w:rsidRPr="00D57A5C" w:rsidRDefault="00417BED" w:rsidP="009C25DE">
      <w:pPr>
        <w:pStyle w:val="a3"/>
        <w:ind w:left="1" w:hanging="3"/>
        <w:jc w:val="both"/>
        <w:rPr>
          <w:rFonts w:ascii="Times New Roman" w:hAnsi="Times New Roman"/>
          <w:color w:val="000000"/>
          <w:sz w:val="28"/>
          <w:szCs w:val="28"/>
          <w:lang w:val="uk-UA"/>
        </w:rPr>
      </w:pPr>
      <w:r w:rsidRPr="00D57A5C">
        <w:rPr>
          <w:rFonts w:ascii="Times New Roman" w:hAnsi="Times New Roman"/>
          <w:color w:val="000000"/>
          <w:sz w:val="28"/>
          <w:szCs w:val="28"/>
          <w:lang w:val="uk-UA"/>
        </w:rPr>
        <w:t xml:space="preserve">2. Вважати рішення </w:t>
      </w:r>
      <w:proofErr w:type="spellStart"/>
      <w:r w:rsidRPr="00D57A5C">
        <w:rPr>
          <w:rFonts w:ascii="Times New Roman" w:hAnsi="Times New Roman"/>
          <w:sz w:val="28"/>
          <w:szCs w:val="28"/>
          <w:lang w:val="uk-UA"/>
        </w:rPr>
        <w:t>Широківської</w:t>
      </w:r>
      <w:proofErr w:type="spellEnd"/>
      <w:r w:rsidRPr="00D57A5C">
        <w:rPr>
          <w:rFonts w:ascii="Times New Roman" w:hAnsi="Times New Roman"/>
          <w:sz w:val="28"/>
          <w:szCs w:val="28"/>
          <w:lang w:val="uk-UA"/>
        </w:rPr>
        <w:t xml:space="preserve"> сільської ради</w:t>
      </w:r>
      <w:r w:rsidRPr="00D57A5C">
        <w:rPr>
          <w:rFonts w:ascii="Times New Roman" w:hAnsi="Times New Roman"/>
          <w:color w:val="000000"/>
          <w:sz w:val="28"/>
          <w:szCs w:val="28"/>
          <w:lang w:val="uk-UA"/>
        </w:rPr>
        <w:t xml:space="preserve"> від </w:t>
      </w:r>
      <w:r w:rsidRPr="00D57A5C">
        <w:rPr>
          <w:rFonts w:ascii="Times New Roman" w:hAnsi="Times New Roman"/>
          <w:sz w:val="28"/>
          <w:szCs w:val="28"/>
          <w:lang w:val="uk-UA"/>
        </w:rPr>
        <w:t xml:space="preserve">19 жовтня 2017 року </w:t>
      </w:r>
      <w:r w:rsidRPr="00D57A5C">
        <w:rPr>
          <w:rFonts w:ascii="Times New Roman" w:hAnsi="Times New Roman"/>
          <w:color w:val="000000"/>
          <w:sz w:val="28"/>
          <w:szCs w:val="28"/>
          <w:lang w:val="uk-UA"/>
        </w:rPr>
        <w:t xml:space="preserve">№ 11 </w:t>
      </w:r>
      <w:r w:rsidR="009C25DE" w:rsidRPr="00D57A5C">
        <w:rPr>
          <w:rFonts w:ascii="Times New Roman" w:hAnsi="Times New Roman"/>
          <w:color w:val="000000"/>
          <w:sz w:val="28"/>
          <w:szCs w:val="28"/>
          <w:lang w:val="uk-UA"/>
        </w:rPr>
        <w:t xml:space="preserve">«Про затвердження Правил благоустрою </w:t>
      </w:r>
      <w:proofErr w:type="spellStart"/>
      <w:r w:rsidR="009C25DE" w:rsidRPr="00D57A5C">
        <w:rPr>
          <w:rFonts w:ascii="Times New Roman" w:hAnsi="Times New Roman"/>
          <w:color w:val="000000"/>
          <w:sz w:val="28"/>
          <w:szCs w:val="28"/>
          <w:lang w:val="uk-UA"/>
        </w:rPr>
        <w:t>Широківської</w:t>
      </w:r>
      <w:proofErr w:type="spellEnd"/>
      <w:r w:rsidR="009C25DE" w:rsidRPr="00D57A5C">
        <w:rPr>
          <w:rFonts w:ascii="Times New Roman" w:hAnsi="Times New Roman"/>
          <w:color w:val="000000"/>
          <w:sz w:val="28"/>
          <w:szCs w:val="28"/>
          <w:lang w:val="uk-UA"/>
        </w:rPr>
        <w:t xml:space="preserve"> сільської </w:t>
      </w:r>
      <w:proofErr w:type="spellStart"/>
      <w:r w:rsidR="009C25DE" w:rsidRPr="00D57A5C">
        <w:rPr>
          <w:rFonts w:ascii="Times New Roman" w:hAnsi="Times New Roman"/>
          <w:color w:val="000000"/>
          <w:sz w:val="28"/>
          <w:szCs w:val="28"/>
          <w:lang w:val="uk-UA"/>
        </w:rPr>
        <w:t>об’єданої</w:t>
      </w:r>
      <w:proofErr w:type="spellEnd"/>
      <w:r w:rsidR="009C25DE" w:rsidRPr="00D57A5C">
        <w:rPr>
          <w:rFonts w:ascii="Times New Roman" w:hAnsi="Times New Roman"/>
          <w:color w:val="000000"/>
          <w:sz w:val="28"/>
          <w:szCs w:val="28"/>
          <w:lang w:val="uk-UA"/>
        </w:rPr>
        <w:t xml:space="preserve"> громади» </w:t>
      </w:r>
      <w:r w:rsidRPr="00D57A5C">
        <w:rPr>
          <w:rFonts w:ascii="Times New Roman" w:hAnsi="Times New Roman"/>
          <w:color w:val="000000"/>
          <w:sz w:val="28"/>
          <w:szCs w:val="28"/>
          <w:lang w:val="uk-UA"/>
        </w:rPr>
        <w:t>таким, що втратило чинність.</w:t>
      </w:r>
    </w:p>
    <w:p w:rsidR="009C25DE" w:rsidRPr="00D57A5C" w:rsidRDefault="009C25DE" w:rsidP="009C25DE">
      <w:pPr>
        <w:pStyle w:val="a3"/>
        <w:ind w:left="1" w:hanging="3"/>
        <w:jc w:val="both"/>
        <w:rPr>
          <w:rFonts w:ascii="Times New Roman" w:hAnsi="Times New Roman"/>
          <w:color w:val="000000"/>
          <w:sz w:val="28"/>
          <w:szCs w:val="28"/>
          <w:lang w:val="uk-UA"/>
        </w:rPr>
      </w:pPr>
      <w:r w:rsidRPr="00D57A5C">
        <w:rPr>
          <w:rFonts w:ascii="Times New Roman" w:hAnsi="Times New Roman"/>
          <w:color w:val="000000"/>
          <w:sz w:val="28"/>
          <w:szCs w:val="28"/>
          <w:lang w:val="uk-UA"/>
        </w:rPr>
        <w:t xml:space="preserve">3. Доручити відділу з питань контролю та інспектування, взаємодії з правоохоронними органами, цивільного захисту та військового обліку </w:t>
      </w:r>
      <w:proofErr w:type="spellStart"/>
      <w:r w:rsidRPr="00D57A5C">
        <w:rPr>
          <w:rFonts w:ascii="Times New Roman" w:hAnsi="Times New Roman"/>
          <w:color w:val="000000"/>
          <w:sz w:val="28"/>
          <w:szCs w:val="28"/>
          <w:lang w:val="uk-UA"/>
        </w:rPr>
        <w:t>Широківської</w:t>
      </w:r>
      <w:proofErr w:type="spellEnd"/>
      <w:r w:rsidRPr="00D57A5C">
        <w:rPr>
          <w:rFonts w:ascii="Times New Roman" w:hAnsi="Times New Roman"/>
          <w:color w:val="000000"/>
          <w:sz w:val="28"/>
          <w:szCs w:val="28"/>
          <w:lang w:val="uk-UA"/>
        </w:rPr>
        <w:t xml:space="preserve"> сільської ради здійснити оприлюднення цього рішення на сайті </w:t>
      </w:r>
      <w:proofErr w:type="spellStart"/>
      <w:r w:rsidRPr="00D57A5C">
        <w:rPr>
          <w:rFonts w:ascii="Times New Roman" w:hAnsi="Times New Roman"/>
          <w:color w:val="000000"/>
          <w:sz w:val="28"/>
          <w:szCs w:val="28"/>
          <w:lang w:val="uk-UA"/>
        </w:rPr>
        <w:t>Широківської</w:t>
      </w:r>
      <w:proofErr w:type="spellEnd"/>
      <w:r w:rsidRPr="00D57A5C">
        <w:rPr>
          <w:rFonts w:ascii="Times New Roman" w:hAnsi="Times New Roman"/>
          <w:color w:val="000000"/>
          <w:sz w:val="28"/>
          <w:szCs w:val="28"/>
          <w:lang w:val="uk-UA"/>
        </w:rPr>
        <w:t xml:space="preserve"> сільської ради.</w:t>
      </w:r>
    </w:p>
    <w:p w:rsidR="009C25DE" w:rsidRPr="00D57A5C" w:rsidRDefault="009C25DE" w:rsidP="00274397">
      <w:pPr>
        <w:pStyle w:val="a3"/>
        <w:ind w:left="1" w:hanging="3"/>
        <w:jc w:val="both"/>
        <w:rPr>
          <w:rFonts w:ascii="Times New Roman" w:hAnsi="Times New Roman"/>
          <w:color w:val="000000"/>
          <w:sz w:val="28"/>
          <w:szCs w:val="28"/>
          <w:lang w:val="uk-UA"/>
        </w:rPr>
      </w:pPr>
      <w:r w:rsidRPr="00D57A5C">
        <w:rPr>
          <w:rFonts w:ascii="Times New Roman" w:hAnsi="Times New Roman"/>
          <w:color w:val="000000"/>
          <w:sz w:val="28"/>
          <w:szCs w:val="28"/>
          <w:lang w:val="uk-UA"/>
        </w:rPr>
        <w:t>4. Це рішення набирає чинності з моменту його оприлюднення</w:t>
      </w:r>
      <w:r w:rsidR="00274397" w:rsidRPr="00D57A5C">
        <w:rPr>
          <w:rFonts w:ascii="Times New Roman" w:hAnsi="Times New Roman"/>
          <w:color w:val="000000"/>
          <w:sz w:val="28"/>
          <w:szCs w:val="28"/>
          <w:lang w:val="uk-UA"/>
        </w:rPr>
        <w:t xml:space="preserve"> на са</w:t>
      </w:r>
      <w:r w:rsidR="00CC4F43">
        <w:rPr>
          <w:rFonts w:ascii="Times New Roman" w:hAnsi="Times New Roman"/>
          <w:color w:val="000000"/>
          <w:sz w:val="28"/>
          <w:szCs w:val="28"/>
          <w:lang w:val="uk-UA"/>
        </w:rPr>
        <w:t xml:space="preserve">йті </w:t>
      </w:r>
      <w:proofErr w:type="spellStart"/>
      <w:r w:rsidR="00CC4F43">
        <w:rPr>
          <w:rFonts w:ascii="Times New Roman" w:hAnsi="Times New Roman"/>
          <w:color w:val="000000"/>
          <w:sz w:val="28"/>
          <w:szCs w:val="28"/>
          <w:lang w:val="uk-UA"/>
        </w:rPr>
        <w:t>Широківської</w:t>
      </w:r>
      <w:proofErr w:type="spellEnd"/>
      <w:r w:rsidR="00CC4F43">
        <w:rPr>
          <w:rFonts w:ascii="Times New Roman" w:hAnsi="Times New Roman"/>
          <w:color w:val="000000"/>
          <w:sz w:val="28"/>
          <w:szCs w:val="28"/>
          <w:lang w:val="uk-UA"/>
        </w:rPr>
        <w:t xml:space="preserve"> сільської ради</w:t>
      </w:r>
      <w:r w:rsidRPr="00D57A5C">
        <w:rPr>
          <w:rFonts w:ascii="Times New Roman" w:hAnsi="Times New Roman"/>
          <w:color w:val="000000"/>
          <w:sz w:val="28"/>
          <w:szCs w:val="28"/>
          <w:lang w:val="uk-UA"/>
        </w:rPr>
        <w:t>.</w:t>
      </w:r>
    </w:p>
    <w:p w:rsidR="00274397" w:rsidRDefault="009C25DE" w:rsidP="00274397">
      <w:pPr>
        <w:pStyle w:val="a3"/>
        <w:ind w:left="1" w:hanging="3"/>
        <w:jc w:val="both"/>
        <w:rPr>
          <w:rFonts w:ascii="Times New Roman" w:hAnsi="Times New Roman"/>
          <w:color w:val="000000"/>
          <w:sz w:val="28"/>
          <w:szCs w:val="28"/>
          <w:lang w:val="uk-UA"/>
        </w:rPr>
      </w:pPr>
      <w:r w:rsidRPr="00D57A5C">
        <w:rPr>
          <w:rFonts w:ascii="Times New Roman" w:hAnsi="Times New Roman"/>
          <w:color w:val="000000"/>
          <w:sz w:val="28"/>
          <w:szCs w:val="28"/>
          <w:lang w:val="uk-UA"/>
        </w:rPr>
        <w:lastRenderedPageBreak/>
        <w:t>5</w:t>
      </w:r>
      <w:r w:rsidR="00417BED" w:rsidRPr="00D57A5C">
        <w:rPr>
          <w:rFonts w:ascii="Times New Roman" w:hAnsi="Times New Roman"/>
          <w:color w:val="000000"/>
          <w:sz w:val="28"/>
          <w:szCs w:val="28"/>
          <w:lang w:val="uk-UA"/>
        </w:rPr>
        <w:t xml:space="preserve">. Контроль за виконанням </w:t>
      </w:r>
      <w:r w:rsidRPr="00D57A5C">
        <w:rPr>
          <w:rFonts w:ascii="Times New Roman" w:hAnsi="Times New Roman"/>
          <w:color w:val="000000"/>
          <w:sz w:val="28"/>
          <w:szCs w:val="28"/>
          <w:lang w:val="uk-UA"/>
        </w:rPr>
        <w:t xml:space="preserve">цього </w:t>
      </w:r>
      <w:r w:rsidR="00417BED" w:rsidRPr="00D57A5C">
        <w:rPr>
          <w:rFonts w:ascii="Times New Roman" w:hAnsi="Times New Roman"/>
          <w:color w:val="000000"/>
          <w:sz w:val="28"/>
          <w:szCs w:val="28"/>
          <w:lang w:val="uk-UA"/>
        </w:rPr>
        <w:t xml:space="preserve">рішення покласти на постійну комісію </w:t>
      </w:r>
      <w:r w:rsidR="00417BED" w:rsidRPr="00D57A5C">
        <w:rPr>
          <w:rFonts w:ascii="Times New Roman" w:hAnsi="Times New Roman"/>
          <w:sz w:val="28"/>
          <w:szCs w:val="28"/>
          <w:lang w:val="uk-UA" w:eastAsia="ar-SA"/>
        </w:rPr>
        <w:t>з питань фінансів та бюджету, соціально-економічного розвитку, промисловості, підприємництва, транспорту та зв’язку, сфери послуг та регуляторної діяльності, інвестицій та міжнародного співробітництва</w:t>
      </w:r>
      <w:r w:rsidR="00417BED" w:rsidRPr="00D57A5C">
        <w:rPr>
          <w:rFonts w:ascii="Times New Roman" w:hAnsi="Times New Roman"/>
          <w:color w:val="000000"/>
          <w:sz w:val="28"/>
          <w:szCs w:val="28"/>
          <w:lang w:val="uk-UA"/>
        </w:rPr>
        <w:t>.</w:t>
      </w:r>
    </w:p>
    <w:p w:rsidR="00CC4F43" w:rsidRDefault="00CC4F43" w:rsidP="00274397">
      <w:pPr>
        <w:pStyle w:val="a3"/>
        <w:ind w:left="1" w:hanging="3"/>
        <w:jc w:val="both"/>
        <w:rPr>
          <w:rFonts w:ascii="Times New Roman" w:hAnsi="Times New Roman"/>
          <w:color w:val="000000"/>
          <w:sz w:val="28"/>
          <w:szCs w:val="28"/>
          <w:lang w:val="uk-UA"/>
        </w:rPr>
      </w:pPr>
    </w:p>
    <w:p w:rsidR="00CC4F43" w:rsidRPr="00D57A5C" w:rsidRDefault="00CC4F43" w:rsidP="00274397">
      <w:pPr>
        <w:pStyle w:val="a3"/>
        <w:ind w:left="1" w:hanging="3"/>
        <w:jc w:val="both"/>
        <w:rPr>
          <w:rFonts w:ascii="Times New Roman" w:hAnsi="Times New Roman"/>
          <w:color w:val="000000"/>
          <w:sz w:val="28"/>
          <w:szCs w:val="28"/>
          <w:lang w:val="uk-UA"/>
        </w:rPr>
      </w:pPr>
    </w:p>
    <w:p w:rsidR="00417BED" w:rsidRPr="00D57A5C" w:rsidRDefault="00417BED" w:rsidP="00274397">
      <w:pPr>
        <w:pStyle w:val="a3"/>
        <w:ind w:left="1" w:hanging="3"/>
        <w:jc w:val="both"/>
        <w:rPr>
          <w:rFonts w:ascii="Times New Roman" w:hAnsi="Times New Roman"/>
          <w:color w:val="000000"/>
          <w:sz w:val="28"/>
          <w:szCs w:val="28"/>
          <w:lang w:val="uk-UA"/>
        </w:rPr>
      </w:pPr>
      <w:r w:rsidRPr="00D57A5C">
        <w:rPr>
          <w:rFonts w:ascii="Times New Roman" w:hAnsi="Times New Roman"/>
          <w:sz w:val="28"/>
          <w:szCs w:val="28"/>
          <w:lang w:val="uk-UA"/>
        </w:rPr>
        <w:t xml:space="preserve">Сільський голова                                          </w:t>
      </w:r>
      <w:r w:rsidR="009C25DE" w:rsidRPr="00D57A5C">
        <w:rPr>
          <w:rFonts w:ascii="Times New Roman" w:hAnsi="Times New Roman"/>
          <w:sz w:val="28"/>
          <w:szCs w:val="28"/>
          <w:lang w:val="uk-UA"/>
        </w:rPr>
        <w:t xml:space="preserve">                             </w:t>
      </w:r>
      <w:r w:rsidR="00CC4F43">
        <w:rPr>
          <w:rFonts w:ascii="Times New Roman" w:hAnsi="Times New Roman"/>
          <w:sz w:val="28"/>
          <w:szCs w:val="28"/>
          <w:lang w:val="uk-UA"/>
        </w:rPr>
        <w:t xml:space="preserve">    Денис КОРОТЕНКО</w:t>
      </w:r>
    </w:p>
    <w:p w:rsidR="00EC7E1C" w:rsidRDefault="00EC7E1C" w:rsidP="00046BAD">
      <w:pPr>
        <w:pStyle w:val="a3"/>
        <w:ind w:left="1" w:hanging="3"/>
        <w:jc w:val="both"/>
        <w:rPr>
          <w:rFonts w:ascii="Times New Roman" w:hAnsi="Times New Roman"/>
          <w:sz w:val="28"/>
          <w:szCs w:val="28"/>
          <w:lang w:val="uk-UA"/>
        </w:rPr>
      </w:pPr>
    </w:p>
    <w:p w:rsidR="00D57A5C" w:rsidRDefault="00D57A5C" w:rsidP="00046BAD">
      <w:pPr>
        <w:pStyle w:val="a3"/>
        <w:ind w:left="1" w:hanging="3"/>
        <w:jc w:val="both"/>
        <w:rPr>
          <w:rFonts w:ascii="Times New Roman" w:hAnsi="Times New Roman"/>
          <w:sz w:val="28"/>
          <w:szCs w:val="28"/>
          <w:lang w:val="uk-UA"/>
        </w:rPr>
      </w:pPr>
    </w:p>
    <w:p w:rsidR="00D57A5C" w:rsidRDefault="00D57A5C" w:rsidP="00046BAD">
      <w:pPr>
        <w:pStyle w:val="a3"/>
        <w:ind w:left="1" w:hanging="3"/>
        <w:jc w:val="both"/>
        <w:rPr>
          <w:rFonts w:ascii="Times New Roman" w:hAnsi="Times New Roman"/>
          <w:sz w:val="28"/>
          <w:szCs w:val="28"/>
          <w:lang w:val="uk-UA"/>
        </w:rPr>
      </w:pPr>
    </w:p>
    <w:p w:rsidR="00D57A5C" w:rsidRDefault="00D57A5C" w:rsidP="00046BAD">
      <w:pPr>
        <w:pStyle w:val="a3"/>
        <w:ind w:left="1" w:hanging="3"/>
        <w:jc w:val="both"/>
        <w:rPr>
          <w:rFonts w:ascii="Times New Roman" w:hAnsi="Times New Roman"/>
          <w:sz w:val="28"/>
          <w:szCs w:val="28"/>
          <w:lang w:val="uk-UA"/>
        </w:rPr>
      </w:pPr>
    </w:p>
    <w:p w:rsidR="00D57A5C" w:rsidRDefault="00D57A5C" w:rsidP="00046BAD">
      <w:pPr>
        <w:pStyle w:val="a3"/>
        <w:ind w:left="1" w:hanging="3"/>
        <w:jc w:val="both"/>
        <w:rPr>
          <w:rFonts w:ascii="Times New Roman" w:hAnsi="Times New Roman"/>
          <w:sz w:val="28"/>
          <w:szCs w:val="28"/>
          <w:lang w:val="uk-UA"/>
        </w:rPr>
      </w:pPr>
    </w:p>
    <w:p w:rsidR="00D57A5C" w:rsidRPr="00D57A5C" w:rsidRDefault="00D57A5C" w:rsidP="00046BAD">
      <w:pPr>
        <w:pStyle w:val="a3"/>
        <w:ind w:left="1" w:hanging="3"/>
        <w:jc w:val="both"/>
        <w:rPr>
          <w:rFonts w:ascii="Times New Roman" w:hAnsi="Times New Roman"/>
          <w:sz w:val="28"/>
          <w:szCs w:val="28"/>
          <w:lang w:val="uk-UA"/>
        </w:rPr>
      </w:pPr>
    </w:p>
    <w:p w:rsidR="009C25DE" w:rsidRDefault="009C25DE"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Default="00CC4F43" w:rsidP="009C25DE">
      <w:pPr>
        <w:pStyle w:val="a3"/>
        <w:ind w:left="1" w:hanging="3"/>
        <w:jc w:val="both"/>
        <w:rPr>
          <w:rFonts w:ascii="Times New Roman" w:hAnsi="Times New Roman"/>
          <w:sz w:val="28"/>
          <w:szCs w:val="28"/>
          <w:lang w:val="uk-UA"/>
        </w:rPr>
      </w:pPr>
    </w:p>
    <w:p w:rsidR="00CC4F43" w:rsidRPr="00D57A5C" w:rsidRDefault="00CC4F43" w:rsidP="009C25DE">
      <w:pPr>
        <w:pStyle w:val="a3"/>
        <w:ind w:left="1" w:hanging="3"/>
        <w:jc w:val="both"/>
        <w:rPr>
          <w:rFonts w:ascii="Times New Roman" w:hAnsi="Times New Roman"/>
          <w:sz w:val="28"/>
          <w:szCs w:val="28"/>
          <w:lang w:val="uk-UA"/>
        </w:rPr>
      </w:pPr>
    </w:p>
    <w:p w:rsidR="00D57A5C" w:rsidRPr="00CC4F43" w:rsidRDefault="00CC4F43" w:rsidP="00CC4F43">
      <w:pPr>
        <w:spacing w:line="240" w:lineRule="exact"/>
        <w:ind w:leftChars="2125" w:left="5103" w:hanging="3"/>
        <w:rPr>
          <w:bCs/>
          <w:position w:val="0"/>
          <w:sz w:val="28"/>
          <w:szCs w:val="28"/>
          <w:lang w:val="uk-UA"/>
        </w:rPr>
      </w:pPr>
      <w:r>
        <w:rPr>
          <w:bCs/>
          <w:sz w:val="28"/>
          <w:szCs w:val="28"/>
          <w:lang w:val="uk-UA"/>
        </w:rPr>
        <w:lastRenderedPageBreak/>
        <w:t>Додаток</w:t>
      </w:r>
    </w:p>
    <w:p w:rsidR="00D57A5C" w:rsidRPr="00CC4F43" w:rsidRDefault="00D57A5C" w:rsidP="00CC4F43">
      <w:pPr>
        <w:spacing w:line="240" w:lineRule="exact"/>
        <w:ind w:leftChars="2125" w:left="5103" w:hanging="3"/>
        <w:rPr>
          <w:bCs/>
          <w:sz w:val="28"/>
          <w:szCs w:val="28"/>
          <w:lang w:val="uk-UA"/>
        </w:rPr>
      </w:pPr>
      <w:r w:rsidRPr="00CC4F43">
        <w:rPr>
          <w:bCs/>
          <w:sz w:val="28"/>
          <w:szCs w:val="28"/>
          <w:lang w:val="uk-UA"/>
        </w:rPr>
        <w:t>ЗАТВЕРДЖЕНО</w:t>
      </w:r>
    </w:p>
    <w:p w:rsidR="00D57A5C" w:rsidRPr="00CC4F43" w:rsidRDefault="00D57A5C" w:rsidP="00CC4F43">
      <w:pPr>
        <w:spacing w:line="240" w:lineRule="exact"/>
        <w:ind w:leftChars="2125" w:left="5103" w:hanging="3"/>
        <w:rPr>
          <w:bCs/>
          <w:sz w:val="28"/>
          <w:szCs w:val="28"/>
          <w:lang w:val="uk-UA"/>
        </w:rPr>
      </w:pPr>
    </w:p>
    <w:p w:rsidR="00D57A5C" w:rsidRPr="00CC4F43" w:rsidRDefault="00D57A5C" w:rsidP="00CC4F43">
      <w:pPr>
        <w:spacing w:line="240" w:lineRule="exact"/>
        <w:ind w:leftChars="2125" w:left="5103" w:hanging="3"/>
        <w:rPr>
          <w:bCs/>
          <w:sz w:val="28"/>
          <w:szCs w:val="28"/>
          <w:lang w:val="uk-UA"/>
        </w:rPr>
      </w:pPr>
      <w:r w:rsidRPr="00CC4F43">
        <w:rPr>
          <w:bCs/>
          <w:sz w:val="28"/>
          <w:szCs w:val="28"/>
          <w:lang w:val="uk-UA"/>
        </w:rPr>
        <w:t xml:space="preserve">Рішення </w:t>
      </w:r>
      <w:r w:rsidR="00CC4F43">
        <w:rPr>
          <w:bCs/>
          <w:sz w:val="28"/>
          <w:szCs w:val="28"/>
          <w:lang w:val="uk-UA"/>
        </w:rPr>
        <w:t xml:space="preserve">шістнадцятої позачергової </w:t>
      </w:r>
      <w:r w:rsidRPr="00CC4F43">
        <w:rPr>
          <w:bCs/>
          <w:sz w:val="28"/>
          <w:szCs w:val="28"/>
          <w:lang w:val="uk-UA"/>
        </w:rPr>
        <w:t xml:space="preserve">сесії </w:t>
      </w:r>
      <w:r w:rsidR="00CC4F43">
        <w:rPr>
          <w:bCs/>
          <w:sz w:val="28"/>
          <w:szCs w:val="28"/>
          <w:lang w:val="uk-UA"/>
        </w:rPr>
        <w:t xml:space="preserve">восьмого скликання </w:t>
      </w:r>
      <w:proofErr w:type="spellStart"/>
      <w:r w:rsidRPr="00CC4F43">
        <w:rPr>
          <w:bCs/>
          <w:sz w:val="28"/>
          <w:szCs w:val="28"/>
          <w:lang w:val="uk-UA"/>
        </w:rPr>
        <w:t>Широківської</w:t>
      </w:r>
      <w:proofErr w:type="spellEnd"/>
      <w:r w:rsidRPr="00CC4F43">
        <w:rPr>
          <w:bCs/>
          <w:sz w:val="28"/>
          <w:szCs w:val="28"/>
          <w:lang w:val="uk-UA"/>
        </w:rPr>
        <w:t xml:space="preserve"> </w:t>
      </w:r>
    </w:p>
    <w:p w:rsidR="00D57A5C" w:rsidRPr="00CC4F43" w:rsidRDefault="00D57A5C" w:rsidP="00CC4F43">
      <w:pPr>
        <w:spacing w:line="240" w:lineRule="exact"/>
        <w:ind w:leftChars="2125" w:left="5103" w:hanging="3"/>
        <w:rPr>
          <w:bCs/>
          <w:sz w:val="28"/>
          <w:szCs w:val="28"/>
          <w:lang w:val="uk-UA"/>
        </w:rPr>
      </w:pPr>
      <w:r w:rsidRPr="00CC4F43">
        <w:rPr>
          <w:bCs/>
          <w:sz w:val="28"/>
          <w:szCs w:val="28"/>
          <w:lang w:val="uk-UA"/>
        </w:rPr>
        <w:t>сільської ради</w:t>
      </w:r>
    </w:p>
    <w:p w:rsidR="00D57A5C" w:rsidRPr="00CC4F43" w:rsidRDefault="00D57A5C" w:rsidP="00CC4F43">
      <w:pPr>
        <w:spacing w:line="240" w:lineRule="exact"/>
        <w:ind w:leftChars="2125" w:left="5103" w:hanging="3"/>
        <w:rPr>
          <w:bCs/>
          <w:sz w:val="28"/>
          <w:szCs w:val="28"/>
          <w:lang w:val="uk-UA"/>
        </w:rPr>
      </w:pPr>
      <w:r w:rsidRPr="00CC4F43">
        <w:rPr>
          <w:bCs/>
          <w:sz w:val="28"/>
          <w:szCs w:val="28"/>
          <w:lang w:val="uk-UA"/>
        </w:rPr>
        <w:t xml:space="preserve">Запорізького району </w:t>
      </w:r>
    </w:p>
    <w:p w:rsidR="00D57A5C" w:rsidRPr="00CC4F43" w:rsidRDefault="00D57A5C" w:rsidP="00CC4F43">
      <w:pPr>
        <w:spacing w:line="240" w:lineRule="exact"/>
        <w:ind w:leftChars="2125" w:left="5103" w:hanging="3"/>
        <w:rPr>
          <w:bCs/>
          <w:sz w:val="28"/>
          <w:szCs w:val="28"/>
          <w:lang w:val="uk-UA"/>
        </w:rPr>
      </w:pPr>
      <w:r w:rsidRPr="00CC4F43">
        <w:rPr>
          <w:bCs/>
          <w:sz w:val="28"/>
          <w:szCs w:val="28"/>
          <w:lang w:val="uk-UA"/>
        </w:rPr>
        <w:t>Запорізької області</w:t>
      </w:r>
    </w:p>
    <w:p w:rsidR="00D57A5C" w:rsidRPr="00CC4F43" w:rsidRDefault="00CC4F43" w:rsidP="00CC4F43">
      <w:pPr>
        <w:ind w:leftChars="2125" w:left="5103" w:hanging="3"/>
        <w:rPr>
          <w:bCs/>
          <w:sz w:val="28"/>
          <w:szCs w:val="28"/>
          <w:lang w:val="uk-UA"/>
        </w:rPr>
      </w:pPr>
      <w:r>
        <w:rPr>
          <w:bCs/>
          <w:sz w:val="28"/>
          <w:szCs w:val="28"/>
          <w:lang w:val="uk-UA"/>
        </w:rPr>
        <w:t>від 03.11.2021 р.</w:t>
      </w:r>
      <w:r w:rsidR="00D57A5C" w:rsidRPr="00CC4F43">
        <w:rPr>
          <w:bCs/>
          <w:sz w:val="28"/>
          <w:szCs w:val="28"/>
          <w:lang w:val="uk-UA"/>
        </w:rPr>
        <w:t xml:space="preserve"> </w:t>
      </w:r>
      <w:r w:rsidRPr="00CC4F43">
        <w:rPr>
          <w:bCs/>
          <w:sz w:val="28"/>
          <w:szCs w:val="28"/>
          <w:lang w:val="uk-UA"/>
        </w:rPr>
        <w:t>№ 1</w:t>
      </w:r>
    </w:p>
    <w:p w:rsidR="00D57A5C" w:rsidRPr="00D57A5C" w:rsidRDefault="00D57A5C" w:rsidP="00D57A5C">
      <w:pPr>
        <w:ind w:left="1" w:hanging="3"/>
        <w:jc w:val="center"/>
        <w:rPr>
          <w:b/>
          <w:bCs/>
          <w:sz w:val="28"/>
          <w:szCs w:val="28"/>
          <w:lang w:val="uk-UA"/>
        </w:rPr>
      </w:pPr>
    </w:p>
    <w:p w:rsidR="00D57A5C" w:rsidRPr="00D57A5C" w:rsidRDefault="00D57A5C" w:rsidP="00D57A5C">
      <w:pPr>
        <w:ind w:left="1" w:hanging="3"/>
        <w:jc w:val="center"/>
        <w:rPr>
          <w:b/>
          <w:bCs/>
          <w:sz w:val="28"/>
          <w:szCs w:val="28"/>
          <w:lang w:val="uk-UA"/>
        </w:rPr>
      </w:pPr>
      <w:bookmarkStart w:id="0" w:name="_GoBack"/>
      <w:bookmarkEnd w:id="0"/>
    </w:p>
    <w:p w:rsidR="00D57A5C" w:rsidRPr="00D57A5C" w:rsidRDefault="00D57A5C" w:rsidP="00D57A5C">
      <w:pPr>
        <w:ind w:left="1" w:hanging="3"/>
        <w:jc w:val="center"/>
        <w:rPr>
          <w:b/>
          <w:bCs/>
          <w:caps/>
          <w:sz w:val="28"/>
          <w:szCs w:val="28"/>
          <w:lang w:val="uk-UA"/>
        </w:rPr>
      </w:pPr>
      <w:r w:rsidRPr="00D57A5C">
        <w:rPr>
          <w:b/>
          <w:bCs/>
          <w:caps/>
          <w:sz w:val="28"/>
          <w:szCs w:val="28"/>
          <w:lang w:val="uk-UA"/>
        </w:rPr>
        <w:t>ПРАВИЛА</w:t>
      </w:r>
    </w:p>
    <w:p w:rsidR="00D57A5C" w:rsidRPr="00D57A5C" w:rsidRDefault="00D57A5C" w:rsidP="00D57A5C">
      <w:pPr>
        <w:ind w:left="1" w:hanging="3"/>
        <w:jc w:val="center"/>
        <w:rPr>
          <w:b/>
          <w:bCs/>
          <w:caps/>
          <w:sz w:val="28"/>
          <w:szCs w:val="28"/>
          <w:lang w:val="uk-UA"/>
        </w:rPr>
      </w:pPr>
      <w:r w:rsidRPr="00D57A5C">
        <w:rPr>
          <w:b/>
          <w:bCs/>
          <w:caps/>
          <w:sz w:val="28"/>
          <w:szCs w:val="28"/>
          <w:lang w:val="uk-UA"/>
        </w:rPr>
        <w:t>благоустрою території</w:t>
      </w:r>
    </w:p>
    <w:p w:rsidR="00D57A5C" w:rsidRPr="00D57A5C" w:rsidRDefault="00D57A5C" w:rsidP="00D57A5C">
      <w:pPr>
        <w:ind w:left="1" w:hanging="3"/>
        <w:jc w:val="center"/>
        <w:rPr>
          <w:b/>
          <w:bCs/>
          <w:caps/>
          <w:sz w:val="28"/>
          <w:szCs w:val="28"/>
          <w:lang w:val="uk-UA"/>
        </w:rPr>
      </w:pPr>
      <w:r w:rsidRPr="00D57A5C">
        <w:rPr>
          <w:b/>
          <w:bCs/>
          <w:caps/>
          <w:sz w:val="28"/>
          <w:szCs w:val="28"/>
          <w:lang w:val="uk-UA"/>
        </w:rPr>
        <w:t>Широківської сільської ради Запорізького району Запорізької області</w:t>
      </w:r>
    </w:p>
    <w:p w:rsidR="00D57A5C" w:rsidRPr="00D57A5C" w:rsidRDefault="00D57A5C" w:rsidP="00D57A5C">
      <w:pPr>
        <w:ind w:left="1" w:hanging="3"/>
        <w:jc w:val="center"/>
        <w:rPr>
          <w:b/>
          <w:bCs/>
          <w:sz w:val="28"/>
          <w:szCs w:val="28"/>
          <w:lang w:val="uk-UA"/>
        </w:rPr>
      </w:pPr>
      <w:r w:rsidRPr="00D57A5C">
        <w:rPr>
          <w:b/>
          <w:bCs/>
          <w:sz w:val="28"/>
          <w:szCs w:val="28"/>
          <w:lang w:val="uk-UA"/>
        </w:rPr>
        <w:t>(нова редакція)</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Розділ1.</w:t>
      </w:r>
    </w:p>
    <w:p w:rsidR="00D57A5C" w:rsidRPr="00D57A5C" w:rsidRDefault="00D57A5C" w:rsidP="00D57A5C">
      <w:pPr>
        <w:ind w:left="1" w:hanging="3"/>
        <w:jc w:val="center"/>
        <w:rPr>
          <w:b/>
          <w:bCs/>
          <w:sz w:val="28"/>
          <w:szCs w:val="28"/>
          <w:lang w:val="uk-UA"/>
        </w:rPr>
      </w:pPr>
      <w:r w:rsidRPr="00D57A5C">
        <w:rPr>
          <w:b/>
          <w:bCs/>
          <w:sz w:val="28"/>
          <w:szCs w:val="28"/>
          <w:lang w:val="uk-UA"/>
        </w:rPr>
        <w:t>Загальні положення</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1.1. Правила благоустрою населених пунктів та інших територій </w:t>
      </w:r>
      <w:proofErr w:type="spellStart"/>
      <w:r w:rsidRPr="00D57A5C">
        <w:rPr>
          <w:sz w:val="28"/>
          <w:szCs w:val="28"/>
          <w:lang w:val="uk-UA"/>
        </w:rPr>
        <w:t>Широківської</w:t>
      </w:r>
      <w:proofErr w:type="spellEnd"/>
      <w:r w:rsidRPr="00D57A5C">
        <w:rPr>
          <w:sz w:val="28"/>
          <w:szCs w:val="28"/>
          <w:lang w:val="uk-UA"/>
        </w:rPr>
        <w:t xml:space="preserve"> сільської ради Запорізького району Запорізької області (далі – Правила) – нормативно-правовий акт, який визначає правові, економічні, екологічні, соціальні та організаційні засади благоустрою населених пунктів та інших територій громади і спрямований на створення умов, сприятливих для життєдіяльності людини.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 У цих Правилах наведені нижче терміни вживаються в таких значеннях:</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благоустрій території громади – комплекс робіт з інженерного захисту, розчищення, осушення та озеленення території, а також соціально-економічних, організаційно-правових та екологічних заходів з покращення мікроклімату, санітарного очищення, зниження рівня шуму та інше, що здійснюються на території громади з метою її раціонального використання, належного утримання та охорони, створення умов щодо захисту і відновлення сприятливого для життєдіяльності людини довкілля;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заходи з благоустрою – роботи по відновленню, належному утриманню та раціональному використанню територій громади, охороні та організації упорядкування об'єктів благоустрою з урахуванням особливостей їх використання;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об'єкти благоустрою – території </w:t>
      </w:r>
      <w:proofErr w:type="spellStart"/>
      <w:r w:rsidRPr="00D57A5C">
        <w:rPr>
          <w:sz w:val="28"/>
          <w:szCs w:val="28"/>
          <w:lang w:val="uk-UA"/>
        </w:rPr>
        <w:t>Широківської</w:t>
      </w:r>
      <w:proofErr w:type="spellEnd"/>
      <w:r w:rsidRPr="00D57A5C">
        <w:rPr>
          <w:sz w:val="28"/>
          <w:szCs w:val="28"/>
          <w:lang w:val="uk-UA"/>
        </w:rPr>
        <w:t xml:space="preserve"> сільської територіальної громади Запорізького району, від імені якої виступає </w:t>
      </w:r>
      <w:proofErr w:type="spellStart"/>
      <w:r w:rsidRPr="00D57A5C">
        <w:rPr>
          <w:sz w:val="28"/>
          <w:szCs w:val="28"/>
          <w:lang w:val="uk-UA"/>
        </w:rPr>
        <w:t>Широківська</w:t>
      </w:r>
      <w:proofErr w:type="spellEnd"/>
      <w:r w:rsidRPr="00D57A5C">
        <w:rPr>
          <w:sz w:val="28"/>
          <w:szCs w:val="28"/>
          <w:lang w:val="uk-UA"/>
        </w:rPr>
        <w:t xml:space="preserve"> сільська рада Запорізького району Запорізької області, які підлягають благоустрою;</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lastRenderedPageBreak/>
        <w:t>також до об'єктів благоустрою відносяться:</w:t>
      </w:r>
    </w:p>
    <w:p w:rsidR="00D57A5C" w:rsidRPr="00D57A5C" w:rsidRDefault="00D57A5C" w:rsidP="00D57A5C">
      <w:pPr>
        <w:ind w:left="1" w:hanging="3"/>
        <w:jc w:val="both"/>
        <w:rPr>
          <w:sz w:val="28"/>
          <w:szCs w:val="28"/>
          <w:lang w:val="uk-UA"/>
        </w:rPr>
      </w:pPr>
      <w:r w:rsidRPr="00D57A5C">
        <w:rPr>
          <w:sz w:val="28"/>
          <w:szCs w:val="28"/>
          <w:lang w:val="uk-UA"/>
        </w:rPr>
        <w:t>- території загального користування: парки, рекреаційні зони, сади, сквери та майданчики; пам'ятки культурної та історичної спадщини; майдани, площі, бульвари, проспекти; вулиці, дороги, провулки, узвози, проїзди, пішохідні та велосипедні доріжки; пляжі; кладовища; захисні, рекреаційно-оздоровчі, природоохоронні та інші насадження (лісові насадження у тому числі);</w:t>
      </w:r>
    </w:p>
    <w:p w:rsidR="00D57A5C" w:rsidRPr="00D57A5C" w:rsidRDefault="00D57A5C" w:rsidP="00D57A5C">
      <w:pPr>
        <w:ind w:left="1" w:hanging="3"/>
        <w:jc w:val="both"/>
        <w:rPr>
          <w:sz w:val="28"/>
          <w:szCs w:val="28"/>
          <w:lang w:val="uk-UA"/>
        </w:rPr>
      </w:pPr>
      <w:r w:rsidRPr="00D57A5C">
        <w:rPr>
          <w:sz w:val="28"/>
          <w:szCs w:val="28"/>
          <w:lang w:val="uk-UA"/>
        </w:rPr>
        <w:t>- інші території загального користування;</w:t>
      </w:r>
    </w:p>
    <w:p w:rsidR="00D57A5C" w:rsidRPr="00D57A5C" w:rsidRDefault="00D57A5C" w:rsidP="00D57A5C">
      <w:pPr>
        <w:ind w:left="1" w:hanging="3"/>
        <w:jc w:val="both"/>
        <w:rPr>
          <w:sz w:val="28"/>
          <w:szCs w:val="28"/>
          <w:lang w:val="uk-UA"/>
        </w:rPr>
      </w:pPr>
      <w:r w:rsidRPr="00D57A5C">
        <w:rPr>
          <w:sz w:val="28"/>
          <w:szCs w:val="28"/>
          <w:lang w:val="uk-UA"/>
        </w:rPr>
        <w:t>- прибудинкові та прилеглі території;</w:t>
      </w:r>
    </w:p>
    <w:p w:rsidR="00D57A5C" w:rsidRPr="00D57A5C" w:rsidRDefault="00D57A5C" w:rsidP="00D57A5C">
      <w:pPr>
        <w:ind w:left="1" w:hanging="3"/>
        <w:jc w:val="both"/>
        <w:rPr>
          <w:sz w:val="28"/>
          <w:szCs w:val="28"/>
          <w:lang w:val="uk-UA"/>
        </w:rPr>
      </w:pPr>
      <w:r w:rsidRPr="00D57A5C">
        <w:rPr>
          <w:sz w:val="28"/>
          <w:szCs w:val="28"/>
          <w:lang w:val="uk-UA"/>
        </w:rPr>
        <w:t>- території будівель та споруд інженерного захисту; території підприємств, установ, організацій та прилеглі к ними території;</w:t>
      </w:r>
    </w:p>
    <w:p w:rsidR="00D57A5C" w:rsidRPr="00D57A5C" w:rsidRDefault="00D57A5C" w:rsidP="00D57A5C">
      <w:pPr>
        <w:ind w:left="1" w:hanging="3"/>
        <w:jc w:val="both"/>
        <w:rPr>
          <w:sz w:val="28"/>
          <w:szCs w:val="28"/>
          <w:lang w:val="uk-UA"/>
        </w:rPr>
      </w:pPr>
      <w:r w:rsidRPr="00D57A5C">
        <w:rPr>
          <w:sz w:val="28"/>
          <w:szCs w:val="28"/>
          <w:lang w:val="uk-UA"/>
        </w:rPr>
        <w:t>- інші території, які знаходяться в адміністративних межах громади;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прилегла територія – територія (територія громади у тому числі), яка межує із територією підприємств, установ та організацій, фізичних осіб-підприємців, а також громадян або об’єктом благоустрою (його частиною) або спорудою (тимчасовою спорудою), розташованою на об’єкті благоустрою по його периметру;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суб'єкти благоустрою – органи державної влади, органи місцевого самоврядування, підприємства, установи, організації, незалежно від форм власності, фізичні особи-підприємці, органи самоорганізації населення, громадяни;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територія громади – нерозривна територія, в межах якої </w:t>
      </w:r>
      <w:proofErr w:type="spellStart"/>
      <w:r w:rsidRPr="00D57A5C">
        <w:rPr>
          <w:sz w:val="28"/>
          <w:szCs w:val="28"/>
          <w:lang w:val="uk-UA"/>
        </w:rPr>
        <w:t>Широківська</w:t>
      </w:r>
      <w:proofErr w:type="spellEnd"/>
      <w:r w:rsidRPr="00D57A5C">
        <w:rPr>
          <w:sz w:val="28"/>
          <w:szCs w:val="28"/>
          <w:lang w:val="uk-UA"/>
        </w:rPr>
        <w:t xml:space="preserve"> сільська рада здійснює свої повноваження щодо вирішення питань місцевого значення відповідно до Конституції і законів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інші терміни вживаються у значеннях, наведених у Податковому кодексі України Земельному кодексі України, Водному кодексі України, законах України «Про благоустрій населених пунктів», «Про регулювання містобудівної діяльності», «Про охорону культурної спадщини», «Про місцеве самоврядування в Україні», «Про органи самоорганізації населення», «Про охорону навколишнього природного середовища», «Про охорону атмосферного повітря», «Про відходи», «Про рослинний світ».</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1.3. Фінансування заходів із благоустрою населеного пункту здійснюється відповідно до статті 36 Закону України «Про благоустрій населених пунктів».</w:t>
      </w:r>
    </w:p>
    <w:p w:rsidR="00D57A5C" w:rsidRPr="00D57A5C" w:rsidRDefault="00D57A5C" w:rsidP="00D57A5C">
      <w:pPr>
        <w:ind w:left="1" w:hanging="3"/>
        <w:jc w:val="both"/>
        <w:rPr>
          <w:sz w:val="28"/>
          <w:szCs w:val="28"/>
          <w:lang w:val="uk-UA"/>
        </w:rPr>
      </w:pPr>
      <w:r w:rsidRPr="00D57A5C">
        <w:rPr>
          <w:sz w:val="28"/>
          <w:szCs w:val="28"/>
          <w:lang w:val="uk-UA"/>
        </w:rPr>
        <w:t>Участь громадян у фінансуванні заходів із благоустрою населеного пункту здійснюється відповідно до статті 37 Закону України «Про благоустрій населених пунктів».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1.4. Громадяни та юридичні особи є відповідальними за порушення цих Правил згідно з вимогами законодавства України.</w:t>
      </w:r>
    </w:p>
    <w:p w:rsidR="00D57A5C" w:rsidRPr="00D57A5C" w:rsidRDefault="00D57A5C" w:rsidP="00D57A5C">
      <w:pPr>
        <w:ind w:left="1" w:hanging="3"/>
        <w:jc w:val="both"/>
        <w:rPr>
          <w:sz w:val="28"/>
          <w:szCs w:val="28"/>
          <w:lang w:val="uk-UA"/>
        </w:rPr>
      </w:pPr>
      <w:r w:rsidRPr="00D57A5C">
        <w:rPr>
          <w:sz w:val="28"/>
          <w:szCs w:val="28"/>
          <w:lang w:val="uk-UA"/>
        </w:rPr>
        <w:t>До відповідальності за порушення законодавства у сфері благоустрою населених пунктів притягаються особи, винні 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1.4.1. Порушенні встановлених норм і правил у сфері благоустрою населених пунктів;</w:t>
      </w:r>
    </w:p>
    <w:p w:rsidR="00D57A5C" w:rsidRPr="00D57A5C" w:rsidRDefault="00D57A5C" w:rsidP="00D57A5C">
      <w:pPr>
        <w:ind w:left="1" w:hanging="3"/>
        <w:jc w:val="both"/>
        <w:rPr>
          <w:sz w:val="28"/>
          <w:szCs w:val="28"/>
          <w:lang w:val="uk-UA"/>
        </w:rPr>
      </w:pPr>
      <w:r w:rsidRPr="00D57A5C">
        <w:rPr>
          <w:sz w:val="28"/>
          <w:szCs w:val="28"/>
          <w:lang w:val="uk-UA"/>
        </w:rPr>
        <w:t>1.4.2. Проектуванні об'єктів благоустрою населених пунктів з порушенням затвердженої в установленому законодавством порядку містобудівної документації та державних будівельних норм;</w:t>
      </w:r>
    </w:p>
    <w:p w:rsidR="00D57A5C" w:rsidRPr="00D57A5C" w:rsidRDefault="00D57A5C" w:rsidP="00D57A5C">
      <w:pPr>
        <w:ind w:left="1" w:hanging="3"/>
        <w:jc w:val="both"/>
        <w:rPr>
          <w:sz w:val="28"/>
          <w:szCs w:val="28"/>
          <w:lang w:val="uk-UA"/>
        </w:rPr>
      </w:pPr>
      <w:r w:rsidRPr="00D57A5C">
        <w:rPr>
          <w:sz w:val="28"/>
          <w:szCs w:val="28"/>
          <w:lang w:val="uk-UA"/>
        </w:rPr>
        <w:t>1.4.3. Порушенні встановлених законодавством екологічних, санітарно-гігієнічних вимог та санітарних норм під час проектування, розміщення, будівництва та експлуатації об'єктів благоустрою;</w:t>
      </w:r>
    </w:p>
    <w:p w:rsidR="00D57A5C" w:rsidRPr="00D57A5C" w:rsidRDefault="00D57A5C" w:rsidP="00D57A5C">
      <w:pPr>
        <w:ind w:left="1" w:hanging="3"/>
        <w:jc w:val="both"/>
        <w:rPr>
          <w:sz w:val="28"/>
          <w:szCs w:val="28"/>
          <w:lang w:val="uk-UA"/>
        </w:rPr>
      </w:pPr>
      <w:r w:rsidRPr="00D57A5C">
        <w:rPr>
          <w:sz w:val="28"/>
          <w:szCs w:val="28"/>
          <w:lang w:val="uk-UA"/>
        </w:rPr>
        <w:t>1.4.4. Порушенні правил благоустрою територій населених пунктів;</w:t>
      </w:r>
    </w:p>
    <w:p w:rsidR="00D57A5C" w:rsidRPr="00D57A5C" w:rsidRDefault="00D57A5C" w:rsidP="00D57A5C">
      <w:pPr>
        <w:ind w:left="1" w:hanging="3"/>
        <w:jc w:val="both"/>
        <w:rPr>
          <w:sz w:val="28"/>
          <w:szCs w:val="28"/>
          <w:lang w:val="uk-UA"/>
        </w:rPr>
      </w:pPr>
      <w:r w:rsidRPr="00D57A5C">
        <w:rPr>
          <w:sz w:val="28"/>
          <w:szCs w:val="28"/>
          <w:lang w:val="uk-UA"/>
        </w:rPr>
        <w:t>1.4.5. Порушенні режиму використання і охорони територій та об'єктів рекреаційного призначення;</w:t>
      </w:r>
    </w:p>
    <w:p w:rsidR="00D57A5C" w:rsidRPr="00D57A5C" w:rsidRDefault="00D57A5C" w:rsidP="00D57A5C">
      <w:pPr>
        <w:ind w:left="1" w:hanging="3"/>
        <w:jc w:val="both"/>
        <w:rPr>
          <w:sz w:val="28"/>
          <w:szCs w:val="28"/>
          <w:lang w:val="uk-UA"/>
        </w:rPr>
      </w:pPr>
      <w:r w:rsidRPr="00D57A5C">
        <w:rPr>
          <w:sz w:val="28"/>
          <w:szCs w:val="28"/>
          <w:lang w:val="uk-UA"/>
        </w:rPr>
        <w:t>1.4.6. Самовільному зайнятті території (частини території) об'єкта благоустрою населеного пункту;</w:t>
      </w:r>
    </w:p>
    <w:p w:rsidR="00D57A5C" w:rsidRPr="00D57A5C" w:rsidRDefault="00D57A5C" w:rsidP="00D57A5C">
      <w:pPr>
        <w:ind w:left="1" w:hanging="3"/>
        <w:jc w:val="both"/>
        <w:rPr>
          <w:sz w:val="28"/>
          <w:szCs w:val="28"/>
          <w:lang w:val="uk-UA"/>
        </w:rPr>
      </w:pPr>
      <w:r w:rsidRPr="00D57A5C">
        <w:rPr>
          <w:sz w:val="28"/>
          <w:szCs w:val="28"/>
          <w:lang w:val="uk-UA"/>
        </w:rPr>
        <w:t xml:space="preserve">1.4.7. Пошкодженні (руйнуванні чи псуванні) </w:t>
      </w:r>
      <w:proofErr w:type="spellStart"/>
      <w:r w:rsidRPr="00D57A5C">
        <w:rPr>
          <w:sz w:val="28"/>
          <w:szCs w:val="28"/>
          <w:lang w:val="uk-UA"/>
        </w:rPr>
        <w:t>вулично</w:t>
      </w:r>
      <w:proofErr w:type="spellEnd"/>
      <w:r w:rsidRPr="00D57A5C">
        <w:rPr>
          <w:sz w:val="28"/>
          <w:szCs w:val="28"/>
          <w:lang w:val="uk-UA"/>
        </w:rPr>
        <w:t>-дорожньої мережі, інших об'єктів благоустрою населених пунктів;</w:t>
      </w:r>
    </w:p>
    <w:p w:rsidR="00D57A5C" w:rsidRPr="00D57A5C" w:rsidRDefault="00D57A5C" w:rsidP="00D57A5C">
      <w:pPr>
        <w:ind w:left="1" w:hanging="3"/>
        <w:jc w:val="both"/>
        <w:rPr>
          <w:sz w:val="28"/>
          <w:szCs w:val="28"/>
          <w:lang w:val="uk-UA"/>
        </w:rPr>
      </w:pPr>
      <w:r w:rsidRPr="00D57A5C">
        <w:rPr>
          <w:sz w:val="28"/>
          <w:szCs w:val="28"/>
          <w:lang w:val="uk-UA"/>
        </w:rPr>
        <w:t>1.4.8. Незаконній порубці, знищенні або пошкодженні зелених насаджень, об'єктів озеленення населених пунктів чи інших об’єктів рослинного світу;</w:t>
      </w:r>
    </w:p>
    <w:p w:rsidR="00D57A5C" w:rsidRPr="00D57A5C" w:rsidRDefault="00D57A5C" w:rsidP="00D57A5C">
      <w:pPr>
        <w:ind w:left="1" w:hanging="3"/>
        <w:jc w:val="both"/>
        <w:rPr>
          <w:sz w:val="28"/>
          <w:szCs w:val="28"/>
          <w:lang w:val="uk-UA"/>
        </w:rPr>
      </w:pPr>
      <w:r w:rsidRPr="00D57A5C">
        <w:rPr>
          <w:sz w:val="28"/>
          <w:szCs w:val="28"/>
          <w:lang w:val="uk-UA"/>
        </w:rPr>
        <w:t>1.4.9. Забрудненні (засміченні) території громади;</w:t>
      </w:r>
    </w:p>
    <w:p w:rsidR="00D57A5C" w:rsidRPr="00D57A5C" w:rsidRDefault="00D57A5C" w:rsidP="00D57A5C">
      <w:pPr>
        <w:ind w:left="1" w:hanging="3"/>
        <w:jc w:val="both"/>
        <w:rPr>
          <w:sz w:val="28"/>
          <w:szCs w:val="28"/>
          <w:lang w:val="uk-UA"/>
        </w:rPr>
      </w:pPr>
      <w:r w:rsidRPr="00D57A5C">
        <w:rPr>
          <w:sz w:val="28"/>
          <w:szCs w:val="28"/>
          <w:lang w:val="uk-UA"/>
        </w:rPr>
        <w:t>1.4.10. Неналежному утриманні об'єктів благоустрою, зокрема покриття доріг, тротуарів, освітлення територій населених пунктів тощо.</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Законом може бути встановлена відповідальність і за інші види правопорушень у сфері благоустрою населених пунктів.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Притягнення осіб, винних у порушенні законодавства у сфері благоустрою населених пунктів, до відповідальності, передбаченої законом, не звільняє їх від обов'язку відшкодування шкоди, завданої внаслідок порушення вимог цього законодавства.</w:t>
      </w:r>
    </w:p>
    <w:p w:rsidR="00D57A5C" w:rsidRPr="00D57A5C" w:rsidRDefault="00D57A5C" w:rsidP="00D57A5C">
      <w:pPr>
        <w:ind w:left="1" w:hanging="3"/>
        <w:jc w:val="both"/>
        <w:rPr>
          <w:sz w:val="28"/>
          <w:szCs w:val="28"/>
          <w:lang w:val="uk-UA"/>
        </w:rPr>
      </w:pPr>
      <w:r w:rsidRPr="00D57A5C">
        <w:rPr>
          <w:sz w:val="28"/>
          <w:szCs w:val="28"/>
          <w:lang w:val="uk-UA"/>
        </w:rPr>
        <w:t xml:space="preserve">Шкода, завдана внаслідок порушення законодавства з питань благоустрою населених пунктів, підлягає компенсації, як правило, в повному обсязі без застосування норм зниження розміру стягнення незалежно від сплати збору за забруднення навколишнього природного середовища та погіршення якості природних ресурсів у розмірах, які визначаються на підставі затверджених у встановленому порядку </w:t>
      </w:r>
      <w:proofErr w:type="spellStart"/>
      <w:r w:rsidRPr="00D57A5C">
        <w:rPr>
          <w:sz w:val="28"/>
          <w:szCs w:val="28"/>
          <w:lang w:val="uk-UA"/>
        </w:rPr>
        <w:t>такс</w:t>
      </w:r>
      <w:proofErr w:type="spellEnd"/>
      <w:r w:rsidRPr="00D57A5C">
        <w:rPr>
          <w:sz w:val="28"/>
          <w:szCs w:val="28"/>
          <w:lang w:val="uk-UA"/>
        </w:rPr>
        <w:t xml:space="preserve">, </w:t>
      </w:r>
      <w:proofErr w:type="spellStart"/>
      <w:r w:rsidRPr="00D57A5C">
        <w:rPr>
          <w:sz w:val="28"/>
          <w:szCs w:val="28"/>
          <w:lang w:val="uk-UA"/>
        </w:rPr>
        <w:t>методик</w:t>
      </w:r>
      <w:proofErr w:type="spellEnd"/>
      <w:r w:rsidRPr="00D57A5C">
        <w:rPr>
          <w:sz w:val="28"/>
          <w:szCs w:val="28"/>
          <w:lang w:val="uk-UA"/>
        </w:rPr>
        <w:t xml:space="preserve">, розрахунків щодо обрахування шкоди. Відсутність таких </w:t>
      </w:r>
      <w:proofErr w:type="spellStart"/>
      <w:r w:rsidRPr="00D57A5C">
        <w:rPr>
          <w:sz w:val="28"/>
          <w:szCs w:val="28"/>
          <w:lang w:val="uk-UA"/>
        </w:rPr>
        <w:t>такс</w:t>
      </w:r>
      <w:proofErr w:type="spellEnd"/>
      <w:r w:rsidRPr="00D57A5C">
        <w:rPr>
          <w:sz w:val="28"/>
          <w:szCs w:val="28"/>
          <w:lang w:val="uk-UA"/>
        </w:rPr>
        <w:t xml:space="preserve">, </w:t>
      </w:r>
      <w:proofErr w:type="spellStart"/>
      <w:r w:rsidRPr="00D57A5C">
        <w:rPr>
          <w:sz w:val="28"/>
          <w:szCs w:val="28"/>
          <w:lang w:val="uk-UA"/>
        </w:rPr>
        <w:t>методик</w:t>
      </w:r>
      <w:proofErr w:type="spellEnd"/>
      <w:r w:rsidRPr="00D57A5C">
        <w:rPr>
          <w:sz w:val="28"/>
          <w:szCs w:val="28"/>
          <w:lang w:val="uk-UA"/>
        </w:rPr>
        <w:t>, розрахунків не може бути підставою для відмови у відшкодуванні шкоди. У такому разі шкода компенсується за фактичними витратами, затвердженими в установленому порядку рішенням органу місцевого самоврядування, на облаштування одного квадратного метра території міста або базової вартості одного квадратного метра землі на відновлення порушеного стану об'єкта благоустрою або довкілля.</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2.</w:t>
      </w:r>
    </w:p>
    <w:p w:rsidR="00D57A5C" w:rsidRPr="00D57A5C" w:rsidRDefault="00D57A5C" w:rsidP="00D57A5C">
      <w:pPr>
        <w:ind w:left="1" w:hanging="3"/>
        <w:jc w:val="center"/>
        <w:rPr>
          <w:b/>
          <w:bCs/>
          <w:sz w:val="28"/>
          <w:szCs w:val="28"/>
          <w:lang w:val="uk-UA"/>
        </w:rPr>
      </w:pPr>
      <w:r w:rsidRPr="00D57A5C">
        <w:rPr>
          <w:b/>
          <w:bCs/>
          <w:sz w:val="28"/>
          <w:szCs w:val="28"/>
          <w:lang w:val="uk-UA"/>
        </w:rPr>
        <w:lastRenderedPageBreak/>
        <w:t xml:space="preserve">Права та обов'язки підприємств, установ та організацій, фізичних осіб-підприємців, а також громадян у сфері благоустрою </w:t>
      </w:r>
      <w:proofErr w:type="spellStart"/>
      <w:r w:rsidRPr="00D57A5C">
        <w:rPr>
          <w:b/>
          <w:bCs/>
          <w:sz w:val="28"/>
          <w:szCs w:val="28"/>
          <w:lang w:val="uk-UA"/>
        </w:rPr>
        <w:t>Широківської</w:t>
      </w:r>
      <w:proofErr w:type="spellEnd"/>
      <w:r w:rsidRPr="00D57A5C">
        <w:rPr>
          <w:b/>
          <w:bCs/>
          <w:sz w:val="28"/>
          <w:szCs w:val="28"/>
          <w:lang w:val="uk-UA"/>
        </w:rPr>
        <w:t xml:space="preserve"> сільської об’єднаної територіальної громади</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2.1. Підприємства, установи та організації, фізичні особи – підприємці, а також громадяни у сфері благоустрою мають право:</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2.1.1. Користуватись об'єктами благоустрою громади в порядку, встановлених законом.</w:t>
      </w:r>
    </w:p>
    <w:p w:rsidR="00D57A5C" w:rsidRPr="00D57A5C" w:rsidRDefault="00D57A5C" w:rsidP="00D57A5C">
      <w:pPr>
        <w:ind w:left="1" w:hanging="3"/>
        <w:jc w:val="both"/>
        <w:rPr>
          <w:sz w:val="28"/>
          <w:szCs w:val="28"/>
          <w:lang w:val="uk-UA"/>
        </w:rPr>
      </w:pPr>
      <w:r w:rsidRPr="00D57A5C">
        <w:rPr>
          <w:sz w:val="28"/>
          <w:szCs w:val="28"/>
          <w:lang w:val="uk-UA"/>
        </w:rPr>
        <w:t>2.1.2. Брати участь в обговоренні правил та проектів благоустрою території громади.</w:t>
      </w:r>
    </w:p>
    <w:p w:rsidR="00D57A5C" w:rsidRPr="00D57A5C" w:rsidRDefault="00D57A5C" w:rsidP="00D57A5C">
      <w:pPr>
        <w:ind w:left="1" w:hanging="3"/>
        <w:jc w:val="both"/>
        <w:rPr>
          <w:sz w:val="28"/>
          <w:szCs w:val="28"/>
          <w:lang w:val="uk-UA"/>
        </w:rPr>
      </w:pPr>
      <w:r w:rsidRPr="00D57A5C">
        <w:rPr>
          <w:sz w:val="28"/>
          <w:szCs w:val="28"/>
          <w:lang w:val="uk-UA"/>
        </w:rPr>
        <w:t>2.1.3. Вносити на розгляд органів місцевого самоврядування, підприємств, установ та організацій пропозиції з питань благоустрою громади.</w:t>
      </w:r>
    </w:p>
    <w:p w:rsidR="00D57A5C" w:rsidRPr="00D57A5C" w:rsidRDefault="00D57A5C" w:rsidP="00D57A5C">
      <w:pPr>
        <w:ind w:left="1" w:hanging="3"/>
        <w:jc w:val="both"/>
        <w:rPr>
          <w:sz w:val="28"/>
          <w:szCs w:val="28"/>
          <w:lang w:val="uk-UA"/>
        </w:rPr>
      </w:pPr>
      <w:r w:rsidRPr="00D57A5C">
        <w:rPr>
          <w:sz w:val="28"/>
          <w:szCs w:val="28"/>
          <w:lang w:val="uk-UA"/>
        </w:rPr>
        <w:t>2.1.4. Отримувати в установленому законом порядку повну та достовірну інформацію про затвердження правил благоустрою території та внесення до них змін, а також роз'яснення їх змісту.</w:t>
      </w:r>
    </w:p>
    <w:p w:rsidR="00D57A5C" w:rsidRPr="00D57A5C" w:rsidRDefault="00D57A5C" w:rsidP="00D57A5C">
      <w:pPr>
        <w:ind w:left="1" w:hanging="3"/>
        <w:jc w:val="both"/>
        <w:rPr>
          <w:sz w:val="28"/>
          <w:szCs w:val="28"/>
          <w:lang w:val="uk-UA"/>
        </w:rPr>
      </w:pPr>
      <w:r w:rsidRPr="00D57A5C">
        <w:rPr>
          <w:sz w:val="28"/>
          <w:szCs w:val="28"/>
          <w:lang w:val="uk-UA"/>
        </w:rPr>
        <w:t>2.1.5. Брати участь у здійсненні заходів з благоустрою громади, озелененні та утриманні в належному стані садиб, дворів, парків, площ, вулиць, кладовищ, обладнанні дитячих і спортивних майданчиків, ремонті шляхів і тротуарів, інших об'єктів благоустрою.</w:t>
      </w:r>
    </w:p>
    <w:p w:rsidR="00D57A5C" w:rsidRPr="00D57A5C" w:rsidRDefault="00D57A5C" w:rsidP="00D57A5C">
      <w:pPr>
        <w:ind w:left="1" w:hanging="3"/>
        <w:jc w:val="both"/>
        <w:rPr>
          <w:sz w:val="28"/>
          <w:szCs w:val="28"/>
          <w:lang w:val="uk-UA"/>
        </w:rPr>
      </w:pPr>
      <w:r w:rsidRPr="00D57A5C">
        <w:rPr>
          <w:sz w:val="28"/>
          <w:szCs w:val="28"/>
          <w:lang w:val="uk-UA"/>
        </w:rPr>
        <w:t>2.1.6. Вимагати виконання робіт з благоустрою громади в разі, якщо невиконання таких робіт може завдати шкоди життю, здоров'ю або майну громадян.</w:t>
      </w:r>
    </w:p>
    <w:p w:rsidR="00D57A5C" w:rsidRPr="00D57A5C" w:rsidRDefault="00D57A5C" w:rsidP="00D57A5C">
      <w:pPr>
        <w:ind w:left="1" w:hanging="3"/>
        <w:jc w:val="both"/>
        <w:rPr>
          <w:sz w:val="28"/>
          <w:szCs w:val="28"/>
          <w:lang w:val="uk-UA"/>
        </w:rPr>
      </w:pPr>
      <w:r w:rsidRPr="00D57A5C">
        <w:rPr>
          <w:sz w:val="28"/>
          <w:szCs w:val="28"/>
          <w:lang w:val="uk-UA"/>
        </w:rPr>
        <w:t>2.1.7. Звертатись до суду з позовом про відшкодування шкоди, заподіяної майну чи здоров'ю громадян унаслідок дій чи бездіяльності балансоутримувачів об'єктів благоустрою.</w:t>
      </w:r>
    </w:p>
    <w:p w:rsidR="00D57A5C" w:rsidRPr="00D57A5C" w:rsidRDefault="00D57A5C" w:rsidP="00D57A5C">
      <w:pPr>
        <w:shd w:val="clear" w:color="auto" w:fill="FFFFFF"/>
        <w:spacing w:line="240" w:lineRule="auto"/>
        <w:ind w:left="1" w:hanging="3"/>
        <w:jc w:val="both"/>
        <w:rPr>
          <w:color w:val="000000"/>
          <w:sz w:val="28"/>
          <w:szCs w:val="28"/>
          <w:lang w:val="uk-UA"/>
        </w:rPr>
      </w:pP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 Підприємства, установи та організації, фізичні особи – підприємці, а також громадяни у сфері благоустрою громади зобов'язані:</w:t>
      </w:r>
    </w:p>
    <w:p w:rsidR="00D57A5C" w:rsidRPr="00D57A5C" w:rsidRDefault="00D57A5C" w:rsidP="00D57A5C">
      <w:pPr>
        <w:shd w:val="clear" w:color="auto" w:fill="FFFFFF"/>
        <w:spacing w:line="240" w:lineRule="auto"/>
        <w:ind w:left="1" w:hanging="3"/>
        <w:jc w:val="both"/>
        <w:rPr>
          <w:color w:val="000000"/>
          <w:sz w:val="28"/>
          <w:szCs w:val="28"/>
          <w:lang w:val="uk-UA"/>
        </w:rPr>
      </w:pP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 Дотримуватися вимог цих Правил та інших встановлених законодавством екологічних, санітарно-гігієнічних вимог та санітарних норм.</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2.2.2. Утримувати в належному стані власні, прилеглі та закріплені за ними в установленому порядку території.</w:t>
      </w:r>
    </w:p>
    <w:p w:rsidR="00D57A5C" w:rsidRPr="00D57A5C" w:rsidRDefault="00D57A5C" w:rsidP="00D57A5C">
      <w:pPr>
        <w:shd w:val="clear" w:color="auto" w:fill="FFFFFF"/>
        <w:spacing w:line="240" w:lineRule="auto"/>
        <w:ind w:left="1" w:hanging="3"/>
        <w:jc w:val="both"/>
        <w:rPr>
          <w:color w:val="000000"/>
          <w:sz w:val="28"/>
          <w:szCs w:val="28"/>
          <w:lang w:val="uk-UA"/>
        </w:rPr>
      </w:pP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2.2.3. Дотримуватись добросусідських відносин. Не порушувати права і законні інтереси інших суб'єктів у сфері благоустрою громади. Власники та землекористувачі земельних ділянок повинні обирати такі способи використання земельних ділянок відповідно до їх цільового призначення, при яких власникам, землекористувачам сусідніх земельних ділянок завдається найменше незручностей (затінення, задимлення, неприємні запахи, шумове забруднення тощо).</w:t>
      </w:r>
    </w:p>
    <w:p w:rsidR="00D57A5C" w:rsidRPr="00D57A5C" w:rsidRDefault="00D57A5C" w:rsidP="00D57A5C">
      <w:pPr>
        <w:ind w:left="1" w:hanging="3"/>
        <w:jc w:val="both"/>
        <w:rPr>
          <w:color w:val="000000"/>
          <w:sz w:val="28"/>
          <w:szCs w:val="28"/>
          <w:lang w:val="uk-UA"/>
        </w:rPr>
      </w:pPr>
      <w:r w:rsidRPr="00D57A5C">
        <w:rPr>
          <w:color w:val="000000"/>
          <w:sz w:val="28"/>
          <w:szCs w:val="28"/>
          <w:lang w:val="uk-UA"/>
        </w:rPr>
        <w:t>2.2.4. На власних та прилеглих територіях проводити регулярне скошування трави з метою знищення вогнищ карантинних бур'янів.</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sz w:val="28"/>
          <w:szCs w:val="28"/>
          <w:lang w:val="uk-UA"/>
        </w:rPr>
        <w:lastRenderedPageBreak/>
        <w:t xml:space="preserve">2.2.5. </w:t>
      </w:r>
      <w:r w:rsidRPr="00D57A5C">
        <w:rPr>
          <w:color w:val="000000"/>
          <w:sz w:val="28"/>
          <w:szCs w:val="28"/>
          <w:lang w:val="uk-UA"/>
        </w:rPr>
        <w:t>Виключно у відповідності до затверджених проектів розташовувати на території громади (об'єкта благоустрою) будівлі та споруди торговельного, соціально-культурного, спортивного та іншого призначення.</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2.2.6. Перевозити всі види вантажів (особливо рідких і сипучих) тільки на спеціально обладнаних або пристосованих для цього транспортних засобах, не допускати засмічення та забруднення території громади при перевезенні сировини, матеріалів, інших вантажів.</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2.2.7. Утримувати кришки колодязів підземних комунікацій у справному стані та на рівні дорожнього покриття.</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2.2.8. При проведенні будівельних робіт встановлювати огорожу місця виконання робіт та утримувати її в належному технічному і санітарному стані, встановлювати інформаційні щити з зазначенням організації-виконавця, відповідального за проведення робіт, строку її закінчення, номеру телефону, за яким можливо одержати додаткову інформацію.</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2.2.9. Утримувати в належному стані номерні знаки житлових будинків, таблички та вивіски на службових, виробничих та інших будівлях.</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2.2.10. При торгівлі напоями на розлив забезпечувати відведення стічних вод до каналізаційної мережі, а при її відсутності – в спеціальні резервуари.</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2.2.11. Укладати договори на надання житлово-комунальних послуг, оплачувати житлово-комунальні послуги у строки, встановлені договором або законом.</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2.2.12. Дотримуватись санітарних норм, вимог Закону України «Про відходи» та інших нормативно-правових актів у сфері поводження з відходами, правил пожежної і газової безпеки.</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2.2.13. Згідно з вимогами діючого законодавства України у сфері поводження з відходами укладати договори з юридичною особою, яка в установленому порядку визначена виконавцем послуг на вивезення побутових відходів, здійснювати оплату таких послуг та забезпечувати роздільне збирання побутових відходів (за винятком випадків, коли плата за вивезення відходів є у складі квартплати або плати за утримання будинку та прибудинкової території).</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2.2.14. Допускати у приміщення, будинки і споруди представників виконавця-виробника житлово-комунальних послуг у порядку, визначеному законом і договором, для ліквідації аварій, усунення неполадок санітарно-технічного та інженерного обладнання, його встановлення і заміни, проведення технічних і профілактичних оглядів та перевірки показників засобів обліку.</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2.2.15. Використовувати приміщення житлового будинку за призначенням, не допускати захаращення, забезпечувати збереження житлових і допоміжних приміщень та технічного обладнання.</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2.2.16. Дотримуватися правил утримання тварин у домашніх умовах; утримувати тварин у квартирі, де проживають співвласники або наймачі (орендарі), за погодженням з ними.</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sz w:val="28"/>
          <w:szCs w:val="28"/>
          <w:lang w:val="uk-UA"/>
        </w:rPr>
        <w:t xml:space="preserve">2.2.17. Дотримуватися вимог житлового та містобудівного законодавства щодо ремонту чи реконструкції приміщень або їх частин, не допускати </w:t>
      </w:r>
      <w:r w:rsidRPr="00D57A5C">
        <w:rPr>
          <w:sz w:val="28"/>
          <w:szCs w:val="28"/>
          <w:lang w:val="uk-UA"/>
        </w:rPr>
        <w:lastRenderedPageBreak/>
        <w:t xml:space="preserve">порушення законних прав </w:t>
      </w:r>
      <w:r w:rsidRPr="00D57A5C">
        <w:rPr>
          <w:color w:val="000000"/>
          <w:sz w:val="28"/>
          <w:szCs w:val="28"/>
          <w:lang w:val="uk-UA"/>
        </w:rPr>
        <w:t>та інтересів інших учасників відносин у сфері житлово-комунальних послуг.</w:t>
      </w:r>
    </w:p>
    <w:p w:rsidR="00D57A5C" w:rsidRPr="00D57A5C" w:rsidRDefault="00D57A5C" w:rsidP="00D57A5C">
      <w:pPr>
        <w:shd w:val="clear" w:color="auto" w:fill="FFFFFF"/>
        <w:spacing w:line="240" w:lineRule="auto"/>
        <w:ind w:left="1" w:hanging="3"/>
        <w:jc w:val="both"/>
        <w:rPr>
          <w:color w:val="000000"/>
          <w:sz w:val="28"/>
          <w:szCs w:val="28"/>
          <w:lang w:val="uk-UA"/>
        </w:rPr>
      </w:pP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2.2.18. Відшкодовувати в установленому порядку збитки за забруднення довкілля та інші екологічні збитки, спричинені порушенням законодавства у сфері благоустрою та охорони навколишнього природного середовища</w:t>
      </w:r>
    </w:p>
    <w:p w:rsidR="00D57A5C" w:rsidRPr="00D57A5C" w:rsidRDefault="00D57A5C" w:rsidP="00D57A5C">
      <w:pPr>
        <w:shd w:val="clear" w:color="auto" w:fill="FFFFFF"/>
        <w:spacing w:line="240" w:lineRule="auto"/>
        <w:ind w:left="1" w:hanging="3"/>
        <w:jc w:val="both"/>
        <w:rPr>
          <w:color w:val="000000"/>
          <w:sz w:val="28"/>
          <w:szCs w:val="28"/>
          <w:lang w:val="uk-UA"/>
        </w:rPr>
      </w:pPr>
      <w:r w:rsidRPr="00D57A5C">
        <w:rPr>
          <w:color w:val="000000"/>
          <w:sz w:val="28"/>
          <w:szCs w:val="28"/>
          <w:lang w:val="uk-UA"/>
        </w:rPr>
        <w:t>2.2.19. Виконувати інші обов’язки у сфері благоустрою, передбачені Законом України «Про благоустрій населених пунктів», цими Правилами, рішеннями центральних органів виконавчої влади та місцевого самоврядування, іншими нормативно-правовими актами в сфері благоустрою.</w:t>
      </w:r>
    </w:p>
    <w:p w:rsidR="00D57A5C" w:rsidRPr="00D57A5C" w:rsidRDefault="00D57A5C" w:rsidP="00D57A5C">
      <w:pPr>
        <w:shd w:val="clear" w:color="auto" w:fill="FFFFFF"/>
        <w:spacing w:line="240" w:lineRule="auto"/>
        <w:ind w:left="1" w:hanging="3"/>
        <w:jc w:val="both"/>
        <w:rPr>
          <w:color w:val="000000"/>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2.3. На об'єктах благоустрою населених пунктів та інших територіях громади юридичним особам (їх філіям, представництвам, відділенням), фізичним особам-підприємцям, а також громадянам забороняється:</w:t>
      </w:r>
    </w:p>
    <w:p w:rsidR="00D57A5C" w:rsidRPr="00D57A5C" w:rsidRDefault="00D57A5C" w:rsidP="00D57A5C">
      <w:pPr>
        <w:ind w:left="1" w:hanging="3"/>
        <w:jc w:val="both"/>
        <w:rPr>
          <w:sz w:val="28"/>
          <w:szCs w:val="28"/>
          <w:lang w:val="uk-UA"/>
        </w:rPr>
      </w:pPr>
      <w:r w:rsidRPr="00D57A5C">
        <w:rPr>
          <w:sz w:val="28"/>
          <w:szCs w:val="28"/>
          <w:lang w:val="uk-UA"/>
        </w:rPr>
        <w:t>2.3.1. Виконувати роботи без дозволу в разі, якщо обов'язковість його отримання передбачена законом;</w:t>
      </w:r>
    </w:p>
    <w:p w:rsidR="00D57A5C" w:rsidRPr="00D57A5C" w:rsidRDefault="00D57A5C" w:rsidP="00D57A5C">
      <w:pPr>
        <w:ind w:left="1" w:hanging="3"/>
        <w:jc w:val="both"/>
        <w:rPr>
          <w:sz w:val="28"/>
          <w:szCs w:val="28"/>
          <w:lang w:val="uk-UA"/>
        </w:rPr>
      </w:pPr>
      <w:r w:rsidRPr="00D57A5C">
        <w:rPr>
          <w:sz w:val="28"/>
          <w:szCs w:val="28"/>
          <w:lang w:val="uk-UA"/>
        </w:rPr>
        <w:t xml:space="preserve">2.3.2. Самовільно проводити земляні, будівельні, монтажні та інші роботи. </w:t>
      </w:r>
    </w:p>
    <w:p w:rsidR="00D57A5C" w:rsidRPr="00D57A5C" w:rsidRDefault="00D57A5C" w:rsidP="00D57A5C">
      <w:pPr>
        <w:ind w:left="1" w:hanging="3"/>
        <w:jc w:val="both"/>
        <w:rPr>
          <w:sz w:val="28"/>
          <w:szCs w:val="28"/>
          <w:lang w:val="uk-UA"/>
        </w:rPr>
      </w:pPr>
      <w:r w:rsidRPr="00D57A5C">
        <w:rPr>
          <w:sz w:val="28"/>
          <w:szCs w:val="28"/>
          <w:lang w:val="uk-UA"/>
        </w:rPr>
        <w:t>2.3.3. Без відповідної проектно-кошторисної документації проводити на подвір'ях, вулицях, площах та інших територіях загального користування роботи по прокладанню водопровідних, каналізаційних та інших мереж.</w:t>
      </w:r>
    </w:p>
    <w:p w:rsidR="00D57A5C" w:rsidRPr="00D57A5C" w:rsidRDefault="00D57A5C" w:rsidP="00D57A5C">
      <w:pPr>
        <w:ind w:left="1" w:hanging="3"/>
        <w:jc w:val="both"/>
        <w:rPr>
          <w:sz w:val="28"/>
          <w:szCs w:val="28"/>
          <w:lang w:val="uk-UA"/>
        </w:rPr>
      </w:pPr>
      <w:r w:rsidRPr="00D57A5C">
        <w:rPr>
          <w:sz w:val="28"/>
          <w:szCs w:val="28"/>
          <w:lang w:val="uk-UA"/>
        </w:rPr>
        <w:t>2.3.4. Пересування вулицями (з твердим покриттям) механізмів на гусеничному ходу, крім зимового періоду, коли їх пересування допускається під час снігових заметів.</w:t>
      </w:r>
    </w:p>
    <w:p w:rsidR="00D57A5C" w:rsidRPr="00D57A5C" w:rsidRDefault="00D57A5C" w:rsidP="00D57A5C">
      <w:pPr>
        <w:ind w:left="1" w:hanging="3"/>
        <w:jc w:val="both"/>
        <w:rPr>
          <w:sz w:val="28"/>
          <w:szCs w:val="28"/>
          <w:lang w:val="uk-UA"/>
        </w:rPr>
      </w:pPr>
      <w:r w:rsidRPr="00D57A5C">
        <w:rPr>
          <w:sz w:val="28"/>
          <w:szCs w:val="28"/>
          <w:lang w:val="uk-UA"/>
        </w:rPr>
        <w:t>2.3.5. Робити надписи, малюнки на стінах будинків, споруд, парканах, тротуарах, шляхах, набережних тощо.</w:t>
      </w:r>
    </w:p>
    <w:p w:rsidR="00D57A5C" w:rsidRPr="00D57A5C" w:rsidRDefault="00D57A5C" w:rsidP="00D57A5C">
      <w:pPr>
        <w:ind w:left="1" w:hanging="3"/>
        <w:jc w:val="both"/>
        <w:rPr>
          <w:sz w:val="28"/>
          <w:szCs w:val="28"/>
          <w:lang w:val="uk-UA"/>
        </w:rPr>
      </w:pPr>
      <w:r w:rsidRPr="00D57A5C">
        <w:rPr>
          <w:sz w:val="28"/>
          <w:szCs w:val="28"/>
          <w:lang w:val="uk-UA"/>
        </w:rPr>
        <w:t>2.3.6. Розміщувати оголошення та інформаційно-агітаційні плакати, рекламу, листівки тощо у невизначених спеціально для цього місцях.</w:t>
      </w:r>
    </w:p>
    <w:p w:rsidR="00D57A5C" w:rsidRPr="00D57A5C" w:rsidRDefault="00D57A5C" w:rsidP="00D57A5C">
      <w:pPr>
        <w:ind w:left="1" w:hanging="3"/>
        <w:jc w:val="both"/>
        <w:rPr>
          <w:sz w:val="28"/>
          <w:szCs w:val="28"/>
          <w:lang w:val="uk-UA"/>
        </w:rPr>
      </w:pPr>
      <w:r w:rsidRPr="00D57A5C">
        <w:rPr>
          <w:sz w:val="28"/>
          <w:szCs w:val="28"/>
          <w:lang w:val="uk-UA"/>
        </w:rPr>
        <w:t>2.3.7. Розміщувати оголошення, афіші на будинках, стовпах, парканах, деревах та інших, не визначених для цього місцях.</w:t>
      </w:r>
    </w:p>
    <w:p w:rsidR="00D57A5C" w:rsidRPr="00D57A5C" w:rsidRDefault="00D57A5C" w:rsidP="00D57A5C">
      <w:pPr>
        <w:ind w:left="1" w:hanging="3"/>
        <w:jc w:val="both"/>
        <w:rPr>
          <w:sz w:val="28"/>
          <w:szCs w:val="28"/>
          <w:lang w:val="uk-UA"/>
        </w:rPr>
      </w:pPr>
      <w:r w:rsidRPr="00D57A5C">
        <w:rPr>
          <w:sz w:val="28"/>
          <w:szCs w:val="28"/>
          <w:lang w:val="uk-UA"/>
        </w:rPr>
        <w:t>2.3.8. Самовільно встановлювати металеві, дерев’яні або з інших матеріалів паркани та огорожі.</w:t>
      </w:r>
    </w:p>
    <w:p w:rsidR="00D57A5C" w:rsidRPr="00D57A5C" w:rsidRDefault="00D57A5C" w:rsidP="00D57A5C">
      <w:pPr>
        <w:ind w:left="1" w:hanging="3"/>
        <w:jc w:val="both"/>
        <w:rPr>
          <w:sz w:val="28"/>
          <w:szCs w:val="28"/>
          <w:lang w:val="uk-UA"/>
        </w:rPr>
      </w:pPr>
      <w:r w:rsidRPr="00D57A5C">
        <w:rPr>
          <w:sz w:val="28"/>
          <w:szCs w:val="28"/>
          <w:lang w:val="uk-UA"/>
        </w:rPr>
        <w:t>2.3.9. Самовільно встановлювати металеві гаражі та інші збірно-розбірні конструкції, укріплювати тимчасові споруди фундаментом.</w:t>
      </w:r>
    </w:p>
    <w:p w:rsidR="00D57A5C" w:rsidRPr="00D57A5C" w:rsidRDefault="00D57A5C" w:rsidP="00D57A5C">
      <w:pPr>
        <w:ind w:left="1" w:hanging="3"/>
        <w:jc w:val="both"/>
        <w:rPr>
          <w:sz w:val="28"/>
          <w:szCs w:val="28"/>
          <w:lang w:val="uk-UA"/>
        </w:rPr>
      </w:pPr>
      <w:r w:rsidRPr="00D57A5C">
        <w:rPr>
          <w:sz w:val="28"/>
          <w:szCs w:val="28"/>
          <w:lang w:val="uk-UA"/>
        </w:rPr>
        <w:t>2.3.10. Самовільно встановлювати малі архітектурні форми, об'єкти зовнішньої реклами.</w:t>
      </w:r>
    </w:p>
    <w:p w:rsidR="00D57A5C" w:rsidRPr="00D57A5C" w:rsidRDefault="00D57A5C" w:rsidP="00D57A5C">
      <w:pPr>
        <w:ind w:left="1" w:hanging="3"/>
        <w:jc w:val="both"/>
        <w:rPr>
          <w:sz w:val="28"/>
          <w:szCs w:val="28"/>
          <w:lang w:val="uk-UA"/>
        </w:rPr>
      </w:pPr>
      <w:r w:rsidRPr="00D57A5C">
        <w:rPr>
          <w:sz w:val="28"/>
          <w:szCs w:val="28"/>
          <w:lang w:val="uk-UA"/>
        </w:rPr>
        <w:t>2.3.11. Самовільно розміщувати конструкції на території загального користування, які мають рекламний або інший характер, інформаційно-рекламні плакати, торговельні лотки, кіоски, павільйони.</w:t>
      </w:r>
    </w:p>
    <w:p w:rsidR="00D57A5C" w:rsidRPr="00D57A5C" w:rsidRDefault="00D57A5C" w:rsidP="00D57A5C">
      <w:pPr>
        <w:ind w:left="1" w:hanging="3"/>
        <w:jc w:val="both"/>
        <w:rPr>
          <w:sz w:val="28"/>
          <w:szCs w:val="28"/>
          <w:lang w:val="uk-UA"/>
        </w:rPr>
      </w:pPr>
      <w:r w:rsidRPr="00D57A5C">
        <w:rPr>
          <w:sz w:val="28"/>
          <w:szCs w:val="28"/>
          <w:lang w:val="uk-UA"/>
        </w:rPr>
        <w:t>2.3.12. Розміщувати рекламні засоби безпосередньо на кладовищах та на прилеглих до них територіях.</w:t>
      </w:r>
    </w:p>
    <w:p w:rsidR="00D57A5C" w:rsidRPr="00D57A5C" w:rsidRDefault="00D57A5C" w:rsidP="00D57A5C">
      <w:pPr>
        <w:ind w:left="1" w:hanging="3"/>
        <w:jc w:val="both"/>
        <w:rPr>
          <w:sz w:val="28"/>
          <w:szCs w:val="28"/>
          <w:lang w:val="uk-UA"/>
        </w:rPr>
      </w:pPr>
      <w:r w:rsidRPr="00D57A5C">
        <w:rPr>
          <w:sz w:val="28"/>
          <w:szCs w:val="28"/>
          <w:lang w:val="uk-UA"/>
        </w:rPr>
        <w:t>2.3.13. Торгувати з рук, машин, землі або іншим чином у не встановлених місцях.</w:t>
      </w:r>
    </w:p>
    <w:p w:rsidR="00D57A5C" w:rsidRPr="00D57A5C" w:rsidRDefault="00D57A5C" w:rsidP="00D57A5C">
      <w:pPr>
        <w:ind w:left="1" w:hanging="3"/>
        <w:jc w:val="both"/>
        <w:rPr>
          <w:sz w:val="28"/>
          <w:szCs w:val="28"/>
          <w:lang w:val="uk-UA"/>
        </w:rPr>
      </w:pPr>
      <w:r w:rsidRPr="00D57A5C">
        <w:rPr>
          <w:sz w:val="28"/>
          <w:szCs w:val="28"/>
          <w:lang w:val="uk-UA"/>
        </w:rPr>
        <w:t xml:space="preserve">2.3.14. Захаращувати територію громади та прилеглі території будівельними, в тому числі сипучими матеріалами, конструкціями, тарою, </w:t>
      </w:r>
      <w:r w:rsidRPr="00D57A5C">
        <w:rPr>
          <w:sz w:val="28"/>
          <w:szCs w:val="28"/>
          <w:lang w:val="uk-UA"/>
        </w:rPr>
        <w:lastRenderedPageBreak/>
        <w:t>сільськогосподарською сировиною, сміттям, побутовими відходами, відходами виробництва, накопиченням снігу та криги тощо.</w:t>
      </w:r>
    </w:p>
    <w:p w:rsidR="00D57A5C" w:rsidRPr="00D57A5C" w:rsidRDefault="00D57A5C" w:rsidP="00D57A5C">
      <w:pPr>
        <w:ind w:left="1" w:hanging="3"/>
        <w:jc w:val="both"/>
        <w:rPr>
          <w:sz w:val="28"/>
          <w:szCs w:val="28"/>
          <w:lang w:val="uk-UA"/>
        </w:rPr>
      </w:pPr>
      <w:r w:rsidRPr="00D57A5C">
        <w:rPr>
          <w:sz w:val="28"/>
          <w:szCs w:val="28"/>
          <w:lang w:val="uk-UA"/>
        </w:rPr>
        <w:t>2.3.15. Вивозити і звалювати (зливати), будівельні, побутові, харчові відходи, побічні продукти тваринного походження, відходи виробництва, траву, гілля, деревину, листя, сніг у не відведених для цього місцях, влаштовувати звалища.</w:t>
      </w:r>
    </w:p>
    <w:p w:rsidR="00D57A5C" w:rsidRPr="00D57A5C" w:rsidRDefault="00D57A5C" w:rsidP="00D57A5C">
      <w:pPr>
        <w:ind w:left="1" w:hanging="3"/>
        <w:jc w:val="both"/>
        <w:rPr>
          <w:sz w:val="28"/>
          <w:szCs w:val="28"/>
          <w:lang w:val="uk-UA"/>
        </w:rPr>
      </w:pPr>
      <w:r w:rsidRPr="00D57A5C">
        <w:rPr>
          <w:sz w:val="28"/>
          <w:szCs w:val="28"/>
          <w:lang w:val="uk-UA"/>
        </w:rPr>
        <w:t xml:space="preserve">2.3.16. Самовільно складувати на вулицях, газонах та інших територіях загального користування будівельні матеріали, цеглу, труби, пісок, </w:t>
      </w:r>
      <w:proofErr w:type="spellStart"/>
      <w:r w:rsidRPr="00D57A5C">
        <w:rPr>
          <w:sz w:val="28"/>
          <w:szCs w:val="28"/>
          <w:lang w:val="uk-UA"/>
        </w:rPr>
        <w:t>грунт</w:t>
      </w:r>
      <w:proofErr w:type="spellEnd"/>
      <w:r w:rsidRPr="00D57A5C">
        <w:rPr>
          <w:sz w:val="28"/>
          <w:szCs w:val="28"/>
          <w:lang w:val="uk-UA"/>
        </w:rPr>
        <w:t>, щебінь, паливо, будівельні, побутові відходи, сміття, будівельні матеріали, конструкції, обладнання за межами будівельних майданчиків.</w:t>
      </w:r>
    </w:p>
    <w:p w:rsidR="00D57A5C" w:rsidRPr="00D57A5C" w:rsidRDefault="00D57A5C" w:rsidP="00D57A5C">
      <w:pPr>
        <w:ind w:left="1" w:hanging="3"/>
        <w:jc w:val="both"/>
        <w:rPr>
          <w:sz w:val="28"/>
          <w:szCs w:val="28"/>
          <w:lang w:val="uk-UA"/>
        </w:rPr>
      </w:pPr>
      <w:r w:rsidRPr="00D57A5C">
        <w:rPr>
          <w:sz w:val="28"/>
          <w:szCs w:val="28"/>
          <w:lang w:val="uk-UA"/>
        </w:rPr>
        <w:t>2.3.17. Використовувати не за призначенням контейнери для збору твердих побутових відходів. Самовільно змінювати місцезнаходження (перевозити, переставляти) контейнерів для збору твердих побутових відходів.</w:t>
      </w:r>
    </w:p>
    <w:p w:rsidR="00D57A5C" w:rsidRPr="00D57A5C" w:rsidRDefault="00D57A5C" w:rsidP="00D57A5C">
      <w:pPr>
        <w:ind w:left="1" w:hanging="3"/>
        <w:jc w:val="both"/>
        <w:rPr>
          <w:sz w:val="28"/>
          <w:szCs w:val="28"/>
          <w:lang w:val="uk-UA"/>
        </w:rPr>
      </w:pPr>
      <w:r w:rsidRPr="00D57A5C">
        <w:rPr>
          <w:sz w:val="28"/>
          <w:szCs w:val="28"/>
          <w:lang w:val="uk-UA"/>
        </w:rPr>
        <w:t>2.3.18. Складувати відходи на території громади, на схилах озер, річок та інших водойм, а також в місцях масового відпочинку людей, лісосмугах, зелених насадженнях, парках, скверах, садах, рекреаційних зонах та майданчиках, в пам'ятках культурної та історичної спадщини, на пляжах, кладовищах, інших територіях загального користування, на прибудинкових територіях, дитячих майданчиках.</w:t>
      </w:r>
    </w:p>
    <w:p w:rsidR="00D57A5C" w:rsidRPr="00D57A5C" w:rsidRDefault="00D57A5C" w:rsidP="00D57A5C">
      <w:pPr>
        <w:ind w:left="1" w:hanging="3"/>
        <w:jc w:val="both"/>
        <w:rPr>
          <w:sz w:val="28"/>
          <w:szCs w:val="28"/>
          <w:lang w:val="uk-UA"/>
        </w:rPr>
      </w:pPr>
      <w:r w:rsidRPr="00D57A5C">
        <w:rPr>
          <w:sz w:val="28"/>
          <w:szCs w:val="28"/>
          <w:lang w:val="uk-UA"/>
        </w:rPr>
        <w:t>2.3.19. Кидати сміття, недопалки, папір, тару, ганчір'я, тощо на вулицях, площах, парках, інших громадських місцях, а також спалювати сміття у контейнерах і урнах.</w:t>
      </w:r>
    </w:p>
    <w:p w:rsidR="00D57A5C" w:rsidRPr="00D57A5C" w:rsidRDefault="00D57A5C" w:rsidP="00D57A5C">
      <w:pPr>
        <w:ind w:left="1" w:hanging="3"/>
        <w:jc w:val="both"/>
        <w:rPr>
          <w:sz w:val="28"/>
          <w:szCs w:val="28"/>
          <w:lang w:val="uk-UA"/>
        </w:rPr>
      </w:pPr>
      <w:r w:rsidRPr="00D57A5C">
        <w:rPr>
          <w:sz w:val="28"/>
          <w:szCs w:val="28"/>
          <w:lang w:val="uk-UA"/>
        </w:rPr>
        <w:t>2.3.20. Забруднювати проїжджу частину вулиць при перевезенні вантажів, виїзді автотранспорту з будівельних майданчиків.</w:t>
      </w:r>
    </w:p>
    <w:p w:rsidR="00D57A5C" w:rsidRPr="00D57A5C" w:rsidRDefault="00D57A5C" w:rsidP="00D57A5C">
      <w:pPr>
        <w:ind w:left="1" w:hanging="3"/>
        <w:jc w:val="both"/>
        <w:rPr>
          <w:sz w:val="28"/>
          <w:szCs w:val="28"/>
          <w:lang w:val="uk-UA"/>
        </w:rPr>
      </w:pPr>
      <w:r w:rsidRPr="00D57A5C">
        <w:rPr>
          <w:sz w:val="28"/>
          <w:szCs w:val="28"/>
          <w:lang w:val="uk-UA"/>
        </w:rPr>
        <w:t>2.3.21 Захаращувати пожежні проїзди на територіях, прилеглих до житлових будинків.</w:t>
      </w:r>
    </w:p>
    <w:p w:rsidR="00D57A5C" w:rsidRPr="00D57A5C" w:rsidRDefault="00D57A5C" w:rsidP="00D57A5C">
      <w:pPr>
        <w:ind w:left="1" w:hanging="3"/>
        <w:jc w:val="both"/>
        <w:rPr>
          <w:sz w:val="28"/>
          <w:szCs w:val="28"/>
          <w:lang w:val="uk-UA"/>
        </w:rPr>
      </w:pPr>
      <w:r w:rsidRPr="00D57A5C">
        <w:rPr>
          <w:sz w:val="28"/>
          <w:szCs w:val="28"/>
          <w:lang w:val="uk-UA"/>
        </w:rPr>
        <w:t xml:space="preserve">2.3.22. Заправляти, ремонтувати автотранспортні засоби і механізми, човни і катери на прибудинкових територіях, газонах, берегах річок і заток, озер, ставків, крім спеціально обладнаних місць, пішохідних доріжках, тротуарах, у парках та скверах, інших територіях загального користування, а також їздити автотранспортом по тротуарах, пішохідних доріжках, газонах, зелених зонах та </w:t>
      </w:r>
      <w:proofErr w:type="spellStart"/>
      <w:r w:rsidRPr="00D57A5C">
        <w:rPr>
          <w:sz w:val="28"/>
          <w:szCs w:val="28"/>
          <w:lang w:val="uk-UA"/>
        </w:rPr>
        <w:t>паркуватися</w:t>
      </w:r>
      <w:proofErr w:type="spellEnd"/>
      <w:r w:rsidRPr="00D57A5C">
        <w:rPr>
          <w:sz w:val="28"/>
          <w:szCs w:val="28"/>
          <w:lang w:val="uk-UA"/>
        </w:rPr>
        <w:t xml:space="preserve"> на них.</w:t>
      </w:r>
    </w:p>
    <w:p w:rsidR="00D57A5C" w:rsidRPr="00D57A5C" w:rsidRDefault="00D57A5C" w:rsidP="00D57A5C">
      <w:pPr>
        <w:ind w:left="1" w:hanging="3"/>
        <w:jc w:val="both"/>
        <w:rPr>
          <w:sz w:val="28"/>
          <w:szCs w:val="28"/>
          <w:lang w:val="uk-UA"/>
        </w:rPr>
      </w:pPr>
      <w:r w:rsidRPr="00D57A5C">
        <w:rPr>
          <w:sz w:val="28"/>
          <w:szCs w:val="28"/>
          <w:lang w:val="uk-UA"/>
        </w:rPr>
        <w:t>2.3.23. Витрушувати одяг, білизну, ковдри, килими, інші речі, виливати рідину, кидати предмети з балкону, лоджій, вікон та сходів будинків, мити балкони та вікна шляхом зливання води.</w:t>
      </w:r>
    </w:p>
    <w:p w:rsidR="00D57A5C" w:rsidRPr="00D57A5C" w:rsidRDefault="00D57A5C" w:rsidP="00D57A5C">
      <w:pPr>
        <w:ind w:left="1" w:hanging="3"/>
        <w:jc w:val="both"/>
        <w:rPr>
          <w:sz w:val="28"/>
          <w:szCs w:val="28"/>
          <w:lang w:val="uk-UA"/>
        </w:rPr>
      </w:pPr>
      <w:r w:rsidRPr="00D57A5C">
        <w:rPr>
          <w:sz w:val="28"/>
          <w:szCs w:val="28"/>
          <w:lang w:val="uk-UA"/>
        </w:rPr>
        <w:t>2.3.24. Випалювання стерні, луків, пасовищ, ділянок із степовою, водно-болотною та іншою рослинністю, рослинності або її залишків та опалого листя, спалювати побутові, промислові та інші відходи у населених пунктах, землях сільськогосподарського призначення, у смугах відводу автомобільних доріг у парках на інших територіях громади.</w:t>
      </w:r>
    </w:p>
    <w:p w:rsidR="00D57A5C" w:rsidRPr="00D57A5C" w:rsidRDefault="00D57A5C" w:rsidP="00D57A5C">
      <w:pPr>
        <w:ind w:left="1" w:hanging="3"/>
        <w:jc w:val="both"/>
        <w:rPr>
          <w:sz w:val="28"/>
          <w:szCs w:val="28"/>
          <w:lang w:val="uk-UA"/>
        </w:rPr>
      </w:pPr>
      <w:r w:rsidRPr="00D57A5C">
        <w:rPr>
          <w:sz w:val="28"/>
          <w:szCs w:val="28"/>
          <w:lang w:val="uk-UA"/>
        </w:rPr>
        <w:t>2.3.25. Здійснення викидів забруднюючих речовин в атмосферне повітря без дозволу спеціально уповноваженого органу виконавчої влади або недодержання вимог, передбачених наданим дозволом, інші порушення порядку здійснення викидів забруднюючих речовин в атмосферне повітря під час експлуатації технологічного устаткування, споруд і об'єктів.</w:t>
      </w:r>
    </w:p>
    <w:p w:rsidR="00D57A5C" w:rsidRPr="00D57A5C" w:rsidRDefault="00D57A5C" w:rsidP="00D57A5C">
      <w:pPr>
        <w:ind w:left="1" w:hanging="3"/>
        <w:jc w:val="both"/>
        <w:rPr>
          <w:sz w:val="28"/>
          <w:szCs w:val="28"/>
          <w:lang w:val="uk-UA"/>
        </w:rPr>
      </w:pPr>
      <w:r w:rsidRPr="00D57A5C">
        <w:rPr>
          <w:sz w:val="28"/>
          <w:szCs w:val="28"/>
          <w:lang w:val="uk-UA"/>
        </w:rPr>
        <w:lastRenderedPageBreak/>
        <w:t>2.3.26. Забруднювати, самовільно змінювати межі акваторії та прибережні смуги водних об'єктів при виконанні будівельних та ремонтних робіт.</w:t>
      </w:r>
    </w:p>
    <w:p w:rsidR="00D57A5C" w:rsidRPr="00D57A5C" w:rsidRDefault="00D57A5C" w:rsidP="00D57A5C">
      <w:pPr>
        <w:ind w:left="1" w:hanging="3"/>
        <w:jc w:val="both"/>
        <w:rPr>
          <w:sz w:val="28"/>
          <w:szCs w:val="28"/>
          <w:lang w:val="uk-UA"/>
        </w:rPr>
      </w:pPr>
      <w:r w:rsidRPr="00D57A5C">
        <w:rPr>
          <w:sz w:val="28"/>
          <w:szCs w:val="28"/>
          <w:lang w:val="uk-UA"/>
        </w:rPr>
        <w:t>2.3.27. Забір води з водних об'єктів із застосуванням споруд або технічних пристроїв, використання води та скидання забруднюючих речовин у водні об'єкти без спеціального дозволу.</w:t>
      </w:r>
    </w:p>
    <w:p w:rsidR="00D57A5C" w:rsidRPr="00D57A5C" w:rsidRDefault="00D57A5C" w:rsidP="00D57A5C">
      <w:pPr>
        <w:ind w:left="1" w:hanging="3"/>
        <w:jc w:val="both"/>
        <w:rPr>
          <w:sz w:val="28"/>
          <w:szCs w:val="28"/>
          <w:lang w:val="uk-UA"/>
        </w:rPr>
      </w:pPr>
      <w:r w:rsidRPr="00D57A5C">
        <w:rPr>
          <w:sz w:val="28"/>
          <w:szCs w:val="28"/>
          <w:lang w:val="uk-UA"/>
        </w:rPr>
        <w:t>2.3.28. Виливати рідкі відходи та влаштовувати випуски господарчих стоків на території загального користування громади та у водойми.</w:t>
      </w:r>
    </w:p>
    <w:p w:rsidR="00D57A5C" w:rsidRPr="00D57A5C" w:rsidRDefault="00D57A5C" w:rsidP="00D57A5C">
      <w:pPr>
        <w:ind w:left="1" w:hanging="3"/>
        <w:jc w:val="both"/>
        <w:rPr>
          <w:sz w:val="28"/>
          <w:szCs w:val="28"/>
          <w:lang w:val="uk-UA"/>
        </w:rPr>
      </w:pPr>
      <w:r w:rsidRPr="00D57A5C">
        <w:rPr>
          <w:sz w:val="28"/>
          <w:szCs w:val="28"/>
          <w:lang w:val="uk-UA"/>
        </w:rPr>
        <w:t>2.3.29. Здійснювати миття транспортних засобів, прання білизни, купання тварин в санітарній зоні річок та водойм, біля криниць, колодязів та водозбірних колонок, на внутрішньо квартальних територіях.</w:t>
      </w:r>
    </w:p>
    <w:p w:rsidR="00D57A5C" w:rsidRPr="00D57A5C" w:rsidRDefault="00D57A5C" w:rsidP="00D57A5C">
      <w:pPr>
        <w:ind w:left="1" w:hanging="3"/>
        <w:jc w:val="both"/>
        <w:rPr>
          <w:sz w:val="28"/>
          <w:szCs w:val="28"/>
          <w:lang w:val="uk-UA"/>
        </w:rPr>
      </w:pPr>
      <w:r w:rsidRPr="00D57A5C">
        <w:rPr>
          <w:sz w:val="28"/>
          <w:szCs w:val="28"/>
          <w:lang w:val="uk-UA"/>
        </w:rPr>
        <w:t>2.3.30. Скидати в зливову каналізацію виробничі та побутові стоки, нафтопродукти, кидати сміття, пісок, тощо.</w:t>
      </w:r>
    </w:p>
    <w:p w:rsidR="00D57A5C" w:rsidRPr="00D57A5C" w:rsidRDefault="00D57A5C" w:rsidP="00D57A5C">
      <w:pPr>
        <w:ind w:left="1" w:hanging="3"/>
        <w:jc w:val="both"/>
        <w:rPr>
          <w:sz w:val="28"/>
          <w:szCs w:val="28"/>
          <w:lang w:val="uk-UA"/>
        </w:rPr>
      </w:pPr>
      <w:r w:rsidRPr="00D57A5C">
        <w:rPr>
          <w:sz w:val="28"/>
          <w:szCs w:val="28"/>
          <w:lang w:val="uk-UA"/>
        </w:rPr>
        <w:t>2.3.31. Самовільно висаджувати дерева, кущі, влаштовувати газони, якщо таке не передбачувалося проектом благоустрою і суперечить будівельним нормам і правилам.</w:t>
      </w:r>
    </w:p>
    <w:p w:rsidR="00D57A5C" w:rsidRPr="00D57A5C" w:rsidRDefault="00D57A5C" w:rsidP="00D57A5C">
      <w:pPr>
        <w:ind w:left="1" w:hanging="3"/>
        <w:jc w:val="both"/>
        <w:rPr>
          <w:sz w:val="28"/>
          <w:szCs w:val="28"/>
          <w:lang w:val="uk-UA"/>
        </w:rPr>
      </w:pPr>
      <w:r w:rsidRPr="00D57A5C">
        <w:rPr>
          <w:sz w:val="28"/>
          <w:szCs w:val="28"/>
          <w:lang w:val="uk-UA"/>
        </w:rPr>
        <w:t>2.3.32. Самовільно зносити аварійні та сухостійні насадження.</w:t>
      </w:r>
    </w:p>
    <w:p w:rsidR="00D57A5C" w:rsidRPr="00D57A5C" w:rsidRDefault="00D57A5C" w:rsidP="00D57A5C">
      <w:pPr>
        <w:ind w:left="1" w:hanging="3"/>
        <w:jc w:val="both"/>
        <w:rPr>
          <w:sz w:val="28"/>
          <w:szCs w:val="28"/>
          <w:lang w:val="uk-UA"/>
        </w:rPr>
      </w:pPr>
      <w:r w:rsidRPr="00D57A5C">
        <w:rPr>
          <w:sz w:val="28"/>
          <w:szCs w:val="28"/>
          <w:lang w:val="uk-UA"/>
        </w:rPr>
        <w:t>2.3.33. Знищення або пошкодження зелених насаджень, окремих дерев, чагарників, газонів, квітників та інших об’єктів озеленення в межах населених пунктів. Знищення або пошкодження полезахисних смуг, захисних насаджень вздовж берегів річок, каналів, навколо водних об'єктів, гідротехнічних споруд, на смугах відводу автомобільних доріг, залізниць та інших захисних насаджень.</w:t>
      </w:r>
    </w:p>
    <w:p w:rsidR="00D57A5C" w:rsidRPr="00D57A5C" w:rsidRDefault="00D57A5C" w:rsidP="00D57A5C">
      <w:pPr>
        <w:ind w:left="1" w:hanging="3"/>
        <w:jc w:val="both"/>
        <w:rPr>
          <w:sz w:val="28"/>
          <w:szCs w:val="28"/>
          <w:lang w:val="uk-UA"/>
        </w:rPr>
      </w:pPr>
      <w:r w:rsidRPr="00D57A5C">
        <w:rPr>
          <w:sz w:val="28"/>
          <w:szCs w:val="28"/>
          <w:lang w:val="uk-UA"/>
        </w:rPr>
        <w:t>2.3.34. Ходити по газонах, зривати квіти, гілки дерев та кущів на вулицях, в парках, скверах та інших територіях загального користування.</w:t>
      </w:r>
    </w:p>
    <w:p w:rsidR="00D57A5C" w:rsidRPr="00D57A5C" w:rsidRDefault="00D57A5C" w:rsidP="00D57A5C">
      <w:pPr>
        <w:ind w:left="1" w:hanging="3"/>
        <w:jc w:val="both"/>
        <w:rPr>
          <w:sz w:val="28"/>
          <w:szCs w:val="28"/>
          <w:lang w:val="uk-UA"/>
        </w:rPr>
      </w:pPr>
      <w:r w:rsidRPr="00D57A5C">
        <w:rPr>
          <w:sz w:val="28"/>
          <w:szCs w:val="28"/>
          <w:lang w:val="uk-UA"/>
        </w:rPr>
        <w:t>2.3.35. Паркування автотранспорту на газонах та інших не встановлених для цього місцях.</w:t>
      </w:r>
    </w:p>
    <w:p w:rsidR="00D57A5C" w:rsidRPr="00D57A5C" w:rsidRDefault="00D57A5C" w:rsidP="00D57A5C">
      <w:pPr>
        <w:ind w:left="1" w:hanging="3"/>
        <w:jc w:val="both"/>
        <w:rPr>
          <w:sz w:val="28"/>
          <w:szCs w:val="28"/>
          <w:lang w:val="uk-UA"/>
        </w:rPr>
      </w:pPr>
      <w:r w:rsidRPr="00D57A5C">
        <w:rPr>
          <w:sz w:val="28"/>
          <w:szCs w:val="28"/>
          <w:lang w:val="uk-UA"/>
        </w:rPr>
        <w:t>2.3.36. Випасати худобу, вигулювати та дресирувати домашніх тварин у не відведених для цього місцях. Суворо забороняється вигулювати собак на дитячих майданчиках, на територіях закладів охорони здоров’я, освіти та спорту. Вигулювати собак без наморднику та повідця дозволяється тільки у спеціально відведених для цього місцях або за умов дотримання заходів, які забезпечують безпеку людей та інших тварин. Не допускається залишати собак без нагляду (без прив’язі). Власники домашніх тварин зобов’язані не допускати забруднення тваринами територій об’єктів благоустрою, прибирати екскременти своїх тварин в усіх випадках.</w:t>
      </w:r>
    </w:p>
    <w:p w:rsidR="00D57A5C" w:rsidRPr="00D57A5C" w:rsidRDefault="00D57A5C" w:rsidP="00D57A5C">
      <w:pPr>
        <w:ind w:left="1" w:hanging="3"/>
        <w:jc w:val="both"/>
        <w:rPr>
          <w:sz w:val="28"/>
          <w:szCs w:val="28"/>
          <w:lang w:val="uk-UA"/>
        </w:rPr>
      </w:pPr>
      <w:r w:rsidRPr="00D57A5C">
        <w:rPr>
          <w:sz w:val="28"/>
          <w:szCs w:val="28"/>
          <w:lang w:val="uk-UA"/>
        </w:rPr>
        <w:t>2.3.37. Вчиняти порушення інших встановлених законодавством екологічних, санітарно-гігієнічних вимог та санітарних норм.</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3.</w:t>
      </w:r>
    </w:p>
    <w:p w:rsidR="00D57A5C" w:rsidRPr="00D57A5C" w:rsidRDefault="00D57A5C" w:rsidP="00D57A5C">
      <w:pPr>
        <w:ind w:left="1" w:hanging="3"/>
        <w:jc w:val="center"/>
        <w:rPr>
          <w:b/>
          <w:bCs/>
          <w:sz w:val="28"/>
          <w:szCs w:val="28"/>
          <w:lang w:val="uk-UA"/>
        </w:rPr>
      </w:pPr>
      <w:r w:rsidRPr="00D57A5C">
        <w:rPr>
          <w:b/>
          <w:bCs/>
          <w:sz w:val="28"/>
          <w:szCs w:val="28"/>
          <w:lang w:val="uk-UA"/>
        </w:rPr>
        <w:t>Порядок здійснення благоустрою та утримання територій об’єктів благоустрою загального користування</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3.1. Благоустрій та утримання об’єктів благоустрою загального користування (гідропарків, лісопарків, лугопарків, парків культури і відпочинку, парків – пам'яток садово-паркового мистецтва, спортивних, дитячих, меморіальних та </w:t>
      </w:r>
      <w:r w:rsidRPr="00D57A5C">
        <w:rPr>
          <w:sz w:val="28"/>
          <w:szCs w:val="28"/>
          <w:lang w:val="uk-UA"/>
        </w:rPr>
        <w:lastRenderedPageBreak/>
        <w:t>інших (надалі - парків), рекреаційних зон, садів, скверів та майданчиків здійснюється відповідно до планів, розроблених балансоутримувачем чи підприємством, що здійснює утримання об’єктів благоустрою, та затверджених відповідним органом державної влади чи органом місцевого самоврядування, а об’єкта, який перебуває у приватній власності – його власником.</w:t>
      </w:r>
    </w:p>
    <w:p w:rsidR="00D57A5C" w:rsidRPr="00D57A5C" w:rsidRDefault="00D57A5C" w:rsidP="00D57A5C">
      <w:pPr>
        <w:ind w:left="1" w:hanging="3"/>
        <w:jc w:val="both"/>
        <w:rPr>
          <w:sz w:val="28"/>
          <w:szCs w:val="28"/>
          <w:lang w:val="uk-UA"/>
        </w:rPr>
      </w:pPr>
      <w:r w:rsidRPr="00D57A5C">
        <w:rPr>
          <w:sz w:val="28"/>
          <w:szCs w:val="28"/>
          <w:lang w:val="uk-UA"/>
        </w:rPr>
        <w:t>Благоустрій та утримання територій, що мають статус територій та об’єктів природно-заповідного фонду, здійснюється з дотриманням положень Закону України «Про природно-заповідний фонд України».</w:t>
      </w:r>
    </w:p>
    <w:p w:rsidR="00D57A5C" w:rsidRPr="00D57A5C" w:rsidRDefault="00D57A5C" w:rsidP="00D57A5C">
      <w:pPr>
        <w:ind w:left="1" w:hanging="3"/>
        <w:jc w:val="both"/>
        <w:rPr>
          <w:sz w:val="28"/>
          <w:szCs w:val="28"/>
          <w:lang w:val="uk-UA"/>
        </w:rPr>
      </w:pPr>
      <w:r w:rsidRPr="00D57A5C">
        <w:rPr>
          <w:sz w:val="28"/>
          <w:szCs w:val="28"/>
          <w:lang w:val="uk-UA"/>
        </w:rPr>
        <w:t>Благоустрій та утримання у належному стані парків, рекреаційних зон, садів, скверів та майданчиків здійснюється з дотриманням вимог законів України «Про благоустрій населених пунктів», «Про охорону навколишнього природного середовища», «Про оцінку впливу на довкілля», а також:</w:t>
      </w:r>
    </w:p>
    <w:p w:rsidR="00D57A5C" w:rsidRPr="00D57A5C" w:rsidRDefault="00D57A5C" w:rsidP="00D57A5C">
      <w:pPr>
        <w:ind w:left="1" w:hanging="3"/>
        <w:jc w:val="both"/>
        <w:rPr>
          <w:sz w:val="28"/>
          <w:szCs w:val="28"/>
          <w:lang w:val="uk-UA"/>
        </w:rPr>
      </w:pPr>
      <w:r w:rsidRPr="00D57A5C">
        <w:rPr>
          <w:sz w:val="28"/>
          <w:szCs w:val="28"/>
          <w:lang w:val="uk-UA"/>
        </w:rPr>
        <w:t>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27 липня 2006 року за № 880/12754;</w:t>
      </w:r>
    </w:p>
    <w:p w:rsidR="00D57A5C" w:rsidRPr="00D57A5C" w:rsidRDefault="00D57A5C" w:rsidP="00D57A5C">
      <w:pPr>
        <w:ind w:left="1" w:hanging="3"/>
        <w:jc w:val="both"/>
        <w:rPr>
          <w:sz w:val="28"/>
          <w:szCs w:val="28"/>
          <w:lang w:val="uk-UA"/>
        </w:rPr>
      </w:pPr>
      <w:r w:rsidRPr="00D57A5C">
        <w:rPr>
          <w:sz w:val="28"/>
          <w:szCs w:val="28"/>
          <w:lang w:val="uk-UA"/>
        </w:rPr>
        <w:t>Правил будови і безпечної експлуатації атракціонної техніки, затверджених наказом Міністерства України з питань надзвичайних ситуацій та у справах захисту населення від наслідків Чорнобильської катастрофи від 01 березня 2006 року № 110, зареєстрованих у Міністерстві юстиції України 07 квітня 2006 року за № 405/12279;</w:t>
      </w:r>
    </w:p>
    <w:p w:rsidR="00D57A5C" w:rsidRPr="00D57A5C" w:rsidRDefault="00D57A5C" w:rsidP="00D57A5C">
      <w:pPr>
        <w:ind w:left="1" w:hanging="3"/>
        <w:jc w:val="both"/>
        <w:rPr>
          <w:sz w:val="28"/>
          <w:szCs w:val="28"/>
          <w:lang w:val="uk-UA"/>
        </w:rPr>
      </w:pPr>
      <w:r w:rsidRPr="00D57A5C">
        <w:rPr>
          <w:sz w:val="28"/>
          <w:szCs w:val="28"/>
          <w:lang w:val="uk-UA"/>
        </w:rPr>
        <w:t>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D57A5C" w:rsidRPr="00D57A5C" w:rsidRDefault="00D57A5C" w:rsidP="00D57A5C">
      <w:pPr>
        <w:ind w:left="1" w:hanging="3"/>
        <w:jc w:val="both"/>
        <w:rPr>
          <w:sz w:val="28"/>
          <w:szCs w:val="28"/>
          <w:lang w:val="uk-UA"/>
        </w:rPr>
      </w:pPr>
      <w:r w:rsidRPr="00D57A5C">
        <w:rPr>
          <w:sz w:val="28"/>
          <w:szCs w:val="28"/>
          <w:lang w:val="uk-UA"/>
        </w:rPr>
        <w:t>Благоустрій територій оздоровчих закладів здійснюється із дотриманням вимог Державних санітарних правил розміщення, улаштування та експлуатації оздоровчих закладів, затверджених наказом Міністерства охорони здоров’я України від 19 червня 1996 року № 172, зареєстрованих у Міністерстві юстиції України 24 липня 1996 року за № 378/1403.</w:t>
      </w:r>
    </w:p>
    <w:p w:rsidR="00D57A5C" w:rsidRPr="00D57A5C" w:rsidRDefault="00D57A5C" w:rsidP="00D57A5C">
      <w:pPr>
        <w:ind w:left="1" w:hanging="3"/>
        <w:jc w:val="both"/>
        <w:rPr>
          <w:sz w:val="28"/>
          <w:szCs w:val="28"/>
          <w:lang w:val="uk-UA"/>
        </w:rPr>
      </w:pPr>
      <w:r w:rsidRPr="00D57A5C">
        <w:rPr>
          <w:sz w:val="28"/>
          <w:szCs w:val="28"/>
          <w:lang w:val="uk-UA"/>
        </w:rPr>
        <w:t>На територіях парків, рекреаційних зон, садів, скверів і майданчиків забороняється знищення чи пошкодження елементів благоустрою, крім випадків, встановлених законом.</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3.2. Утримання та ремонт об’єктів благоустрою </w:t>
      </w:r>
      <w:proofErr w:type="spellStart"/>
      <w:r w:rsidRPr="00D57A5C">
        <w:rPr>
          <w:sz w:val="28"/>
          <w:szCs w:val="28"/>
          <w:lang w:val="uk-UA"/>
        </w:rPr>
        <w:t>вулично</w:t>
      </w:r>
      <w:proofErr w:type="spellEnd"/>
      <w:r w:rsidRPr="00D57A5C">
        <w:rPr>
          <w:sz w:val="28"/>
          <w:szCs w:val="28"/>
          <w:lang w:val="uk-UA"/>
        </w:rPr>
        <w:t>-дорожньої мережі населених пунктів здійснюється з дотриманням вимог:</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Закону України «Про дорожній рух»;</w:t>
      </w:r>
    </w:p>
    <w:p w:rsidR="00D57A5C" w:rsidRPr="00D57A5C" w:rsidRDefault="00D57A5C" w:rsidP="00D57A5C">
      <w:pPr>
        <w:ind w:left="1" w:hanging="3"/>
        <w:jc w:val="both"/>
        <w:rPr>
          <w:sz w:val="28"/>
          <w:szCs w:val="28"/>
          <w:lang w:val="uk-UA"/>
        </w:rPr>
      </w:pPr>
      <w:r w:rsidRPr="00D57A5C">
        <w:rPr>
          <w:sz w:val="28"/>
          <w:szCs w:val="28"/>
          <w:lang w:val="uk-UA"/>
        </w:rPr>
        <w:t>Закону України «Про автомобільні дороги»;</w:t>
      </w:r>
    </w:p>
    <w:p w:rsidR="00D57A5C" w:rsidRPr="00D57A5C" w:rsidRDefault="00D57A5C" w:rsidP="00D57A5C">
      <w:pPr>
        <w:ind w:left="1" w:hanging="3"/>
        <w:jc w:val="both"/>
        <w:rPr>
          <w:sz w:val="28"/>
          <w:szCs w:val="28"/>
          <w:lang w:val="uk-UA"/>
        </w:rPr>
      </w:pPr>
      <w:r w:rsidRPr="00D57A5C">
        <w:rPr>
          <w:sz w:val="28"/>
          <w:szCs w:val="28"/>
          <w:lang w:val="uk-UA"/>
        </w:rPr>
        <w:t>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w:t>
      </w:r>
    </w:p>
    <w:p w:rsidR="00D57A5C" w:rsidRPr="00D57A5C" w:rsidRDefault="00D57A5C" w:rsidP="00D57A5C">
      <w:pPr>
        <w:ind w:left="1" w:hanging="3"/>
        <w:jc w:val="both"/>
        <w:rPr>
          <w:sz w:val="28"/>
          <w:szCs w:val="28"/>
          <w:lang w:val="uk-UA"/>
        </w:rPr>
      </w:pPr>
      <w:r w:rsidRPr="00D57A5C">
        <w:rPr>
          <w:sz w:val="28"/>
          <w:szCs w:val="28"/>
          <w:lang w:val="uk-UA"/>
        </w:rPr>
        <w:t xml:space="preserve">Технічних правил ремонту і утримання вулиць та доріг населених пунктів, затверджених наказом Міністерства регіонального розвитку, будівництва та </w:t>
      </w:r>
      <w:r w:rsidRPr="00D57A5C">
        <w:rPr>
          <w:sz w:val="28"/>
          <w:szCs w:val="28"/>
          <w:lang w:val="uk-UA"/>
        </w:rPr>
        <w:lastRenderedPageBreak/>
        <w:t>житлово-комунального господарства України від 14 лютого 2012 року № 54, зареєстрованих у Міністерстві юстиції України 05 березня 2012 року за № 365/20678;</w:t>
      </w:r>
    </w:p>
    <w:p w:rsidR="00D57A5C" w:rsidRPr="00D57A5C" w:rsidRDefault="00D57A5C" w:rsidP="00D57A5C">
      <w:pPr>
        <w:ind w:left="1" w:hanging="3"/>
        <w:jc w:val="both"/>
        <w:rPr>
          <w:sz w:val="28"/>
          <w:szCs w:val="28"/>
          <w:lang w:val="uk-UA"/>
        </w:rPr>
      </w:pPr>
      <w:r w:rsidRPr="00D57A5C">
        <w:rPr>
          <w:sz w:val="28"/>
          <w:szCs w:val="28"/>
          <w:lang w:val="uk-UA"/>
        </w:rPr>
        <w:t>ДСТУ 3090 «Безпека дорожнього руху. Організація робіт з експлуатації міських вулиць і доріг. Загальні положення»;</w:t>
      </w:r>
    </w:p>
    <w:p w:rsidR="00D57A5C" w:rsidRPr="00D57A5C" w:rsidRDefault="00D57A5C" w:rsidP="00D57A5C">
      <w:pPr>
        <w:ind w:left="1" w:hanging="3"/>
        <w:jc w:val="both"/>
        <w:rPr>
          <w:sz w:val="28"/>
          <w:szCs w:val="28"/>
          <w:lang w:val="uk-UA"/>
        </w:rPr>
      </w:pPr>
      <w:r w:rsidRPr="00D57A5C">
        <w:rPr>
          <w:sz w:val="28"/>
          <w:szCs w:val="28"/>
          <w:lang w:val="uk-UA"/>
        </w:rPr>
        <w:t>ДСТУ 3587 «Безпека дорожнього руху. Автомобільні дороги, вулиці та залізничні переїзди. Вимоги до експлуатаційного стану»;</w:t>
      </w:r>
    </w:p>
    <w:p w:rsidR="00D57A5C" w:rsidRPr="00D57A5C" w:rsidRDefault="00D57A5C" w:rsidP="00D57A5C">
      <w:pPr>
        <w:ind w:left="1" w:hanging="3"/>
        <w:jc w:val="both"/>
        <w:rPr>
          <w:sz w:val="28"/>
          <w:szCs w:val="28"/>
          <w:lang w:val="uk-UA"/>
        </w:rPr>
      </w:pPr>
      <w:r w:rsidRPr="00D57A5C">
        <w:rPr>
          <w:sz w:val="28"/>
          <w:szCs w:val="28"/>
          <w:lang w:val="uk-UA"/>
        </w:rPr>
        <w:t>ДБН В.2.3-5-2001 «Вулиці та дороги населених пунктів».</w:t>
      </w:r>
    </w:p>
    <w:p w:rsidR="00D57A5C" w:rsidRPr="00D57A5C" w:rsidRDefault="00D57A5C" w:rsidP="00D57A5C">
      <w:pPr>
        <w:ind w:left="1" w:hanging="3"/>
        <w:jc w:val="both"/>
        <w:rPr>
          <w:sz w:val="28"/>
          <w:szCs w:val="28"/>
          <w:lang w:val="uk-UA"/>
        </w:rPr>
      </w:pPr>
      <w:r w:rsidRPr="00D57A5C">
        <w:rPr>
          <w:sz w:val="28"/>
          <w:szCs w:val="28"/>
          <w:lang w:val="uk-UA"/>
        </w:rPr>
        <w:t xml:space="preserve">Власник або балансоутримувач об’єкта благоустрою </w:t>
      </w:r>
      <w:proofErr w:type="spellStart"/>
      <w:r w:rsidRPr="00D57A5C">
        <w:rPr>
          <w:sz w:val="28"/>
          <w:szCs w:val="28"/>
          <w:lang w:val="uk-UA"/>
        </w:rPr>
        <w:t>вулично</w:t>
      </w:r>
      <w:proofErr w:type="spellEnd"/>
      <w:r w:rsidRPr="00D57A5C">
        <w:rPr>
          <w:sz w:val="28"/>
          <w:szCs w:val="28"/>
          <w:lang w:val="uk-UA"/>
        </w:rPr>
        <w:t>-дорожньої мережі населеного пункту забезпечує утримання цього об’єкта машинами, механізмами і технологічними матеріалами.</w:t>
      </w:r>
    </w:p>
    <w:p w:rsidR="00D57A5C" w:rsidRPr="00D57A5C" w:rsidRDefault="00D57A5C" w:rsidP="00D57A5C">
      <w:pPr>
        <w:ind w:left="1" w:hanging="3"/>
        <w:jc w:val="both"/>
        <w:rPr>
          <w:sz w:val="28"/>
          <w:szCs w:val="28"/>
          <w:lang w:val="uk-UA"/>
        </w:rPr>
      </w:pPr>
      <w:r w:rsidRPr="00D57A5C">
        <w:rPr>
          <w:sz w:val="28"/>
          <w:szCs w:val="28"/>
          <w:lang w:val="uk-UA"/>
        </w:rPr>
        <w:t xml:space="preserve">Озеленення об’єктів благоустрою </w:t>
      </w:r>
      <w:proofErr w:type="spellStart"/>
      <w:r w:rsidRPr="00D57A5C">
        <w:rPr>
          <w:sz w:val="28"/>
          <w:szCs w:val="28"/>
          <w:lang w:val="uk-UA"/>
        </w:rPr>
        <w:t>вулично</w:t>
      </w:r>
      <w:proofErr w:type="spellEnd"/>
      <w:r w:rsidRPr="00D57A5C">
        <w:rPr>
          <w:sz w:val="28"/>
          <w:szCs w:val="28"/>
          <w:lang w:val="uk-UA"/>
        </w:rPr>
        <w:t>-дорожньої мережі здійснюється відповідно до Правил утримання зелених насаджень у населених пунктах України, затверджених наказом Міністерства будівництва, архітектури та житлово-комунального господарства України від 10 квітня 2006 року № 105, зареєстрованих у Міністерстві юстиції 27 липня 2006 року за № 880/12754.</w:t>
      </w:r>
    </w:p>
    <w:p w:rsidR="00D57A5C" w:rsidRPr="00D57A5C" w:rsidRDefault="00D57A5C" w:rsidP="00D57A5C">
      <w:pPr>
        <w:ind w:left="1" w:hanging="3"/>
        <w:jc w:val="both"/>
        <w:rPr>
          <w:sz w:val="28"/>
          <w:szCs w:val="28"/>
          <w:lang w:val="uk-UA"/>
        </w:rPr>
      </w:pPr>
      <w:r w:rsidRPr="00D57A5C">
        <w:rPr>
          <w:sz w:val="28"/>
          <w:szCs w:val="28"/>
          <w:lang w:val="uk-UA"/>
        </w:rPr>
        <w:t xml:space="preserve">Суб’єкти господарської діяльності, які є власниками земельних ділянок та землекористувачами, а також власники та користувачі тимчасових споруд, що розташовані в межах «червоних ліній» вулиць і доріг, зобов'язані на закріпленій території: </w:t>
      </w:r>
    </w:p>
    <w:p w:rsidR="00D57A5C" w:rsidRPr="00D57A5C" w:rsidRDefault="00D57A5C" w:rsidP="00D57A5C">
      <w:pPr>
        <w:ind w:left="1" w:hanging="3"/>
        <w:jc w:val="both"/>
        <w:rPr>
          <w:sz w:val="28"/>
          <w:szCs w:val="28"/>
          <w:lang w:val="uk-UA"/>
        </w:rPr>
      </w:pPr>
      <w:r w:rsidRPr="00D57A5C">
        <w:rPr>
          <w:sz w:val="28"/>
          <w:szCs w:val="28"/>
          <w:lang w:val="uk-UA"/>
        </w:rPr>
        <w:t xml:space="preserve">забезпечувати утримання та ремонт відповідної території; </w:t>
      </w:r>
    </w:p>
    <w:p w:rsidR="00D57A5C" w:rsidRPr="00D57A5C" w:rsidRDefault="00D57A5C" w:rsidP="00D57A5C">
      <w:pPr>
        <w:ind w:left="1" w:hanging="3"/>
        <w:jc w:val="both"/>
        <w:rPr>
          <w:sz w:val="28"/>
          <w:szCs w:val="28"/>
          <w:lang w:val="uk-UA"/>
        </w:rPr>
      </w:pPr>
      <w:r w:rsidRPr="00D57A5C">
        <w:rPr>
          <w:sz w:val="28"/>
          <w:szCs w:val="28"/>
          <w:lang w:val="uk-UA"/>
        </w:rPr>
        <w:t xml:space="preserve">утримувати та забезпечувати належний технічний стан охоронної зони інженерних комунікацій, обладнання, споруд та інших елементів дорожніх об'єктів, що використовуються, відповідно до їх функціонального призначення; </w:t>
      </w:r>
    </w:p>
    <w:p w:rsidR="00D57A5C" w:rsidRPr="00D57A5C" w:rsidRDefault="00D57A5C" w:rsidP="00D57A5C">
      <w:pPr>
        <w:ind w:left="1" w:hanging="3"/>
        <w:jc w:val="both"/>
        <w:rPr>
          <w:sz w:val="28"/>
          <w:szCs w:val="28"/>
          <w:lang w:val="uk-UA"/>
        </w:rPr>
      </w:pPr>
      <w:r w:rsidRPr="00D57A5C">
        <w:rPr>
          <w:sz w:val="28"/>
          <w:szCs w:val="28"/>
          <w:lang w:val="uk-UA"/>
        </w:rPr>
        <w:t xml:space="preserve">у разі виявлення небезпечних умов в експлуатації споруд і об'єктів, аварій і руйнувань, що призвели до виникнення перешкод у дорожньому русі або загрожують збереженню елементів дорожніх об'єктів, негайно повідомляти власників дорожніх об'єктів або уповноважені ними органи, а також територіальний орган або підрозділ Національної поліції України; </w:t>
      </w:r>
    </w:p>
    <w:p w:rsidR="00D57A5C" w:rsidRPr="00D57A5C" w:rsidRDefault="00D57A5C" w:rsidP="00D57A5C">
      <w:pPr>
        <w:ind w:left="1" w:hanging="3"/>
        <w:jc w:val="both"/>
        <w:rPr>
          <w:sz w:val="28"/>
          <w:szCs w:val="28"/>
          <w:lang w:val="uk-UA"/>
        </w:rPr>
      </w:pPr>
      <w:r w:rsidRPr="00D57A5C">
        <w:rPr>
          <w:sz w:val="28"/>
          <w:szCs w:val="28"/>
          <w:lang w:val="uk-UA"/>
        </w:rPr>
        <w:t>дотримуватись вимог норм і правил щодо охорони дорожніх об'єктів.</w:t>
      </w:r>
    </w:p>
    <w:p w:rsidR="00D57A5C" w:rsidRPr="00D57A5C" w:rsidRDefault="00D57A5C" w:rsidP="00D57A5C">
      <w:pPr>
        <w:ind w:left="1" w:hanging="3"/>
        <w:jc w:val="both"/>
        <w:rPr>
          <w:sz w:val="28"/>
          <w:szCs w:val="28"/>
          <w:lang w:val="uk-UA"/>
        </w:rPr>
      </w:pPr>
      <w:r w:rsidRPr="00D57A5C">
        <w:rPr>
          <w:sz w:val="28"/>
          <w:szCs w:val="28"/>
          <w:lang w:val="uk-UA"/>
        </w:rPr>
        <w:t xml:space="preserve">У межах «червоних ліній» вулиць і доріг забороняється: </w:t>
      </w:r>
    </w:p>
    <w:p w:rsidR="00D57A5C" w:rsidRPr="00D57A5C" w:rsidRDefault="00D57A5C" w:rsidP="00D57A5C">
      <w:pPr>
        <w:ind w:left="1" w:hanging="3"/>
        <w:jc w:val="both"/>
        <w:rPr>
          <w:sz w:val="28"/>
          <w:szCs w:val="28"/>
          <w:lang w:val="uk-UA"/>
        </w:rPr>
      </w:pPr>
      <w:r w:rsidRPr="00D57A5C">
        <w:rPr>
          <w:sz w:val="28"/>
          <w:szCs w:val="28"/>
          <w:lang w:val="uk-UA"/>
        </w:rPr>
        <w:t xml:space="preserve">розміщувати споруди та об'єкти; </w:t>
      </w:r>
    </w:p>
    <w:p w:rsidR="00D57A5C" w:rsidRPr="00D57A5C" w:rsidRDefault="00D57A5C" w:rsidP="00D57A5C">
      <w:pPr>
        <w:ind w:left="1" w:hanging="3"/>
        <w:jc w:val="both"/>
        <w:rPr>
          <w:sz w:val="28"/>
          <w:szCs w:val="28"/>
          <w:lang w:val="uk-UA"/>
        </w:rPr>
      </w:pPr>
      <w:r w:rsidRPr="00D57A5C">
        <w:rPr>
          <w:sz w:val="28"/>
          <w:szCs w:val="28"/>
          <w:lang w:val="uk-UA"/>
        </w:rPr>
        <w:t xml:space="preserve">смітити, псувати дорожнє покриття, обладнання, зелені насадження; </w:t>
      </w:r>
    </w:p>
    <w:p w:rsidR="00D57A5C" w:rsidRPr="00D57A5C" w:rsidRDefault="00D57A5C" w:rsidP="00D57A5C">
      <w:pPr>
        <w:ind w:left="1" w:hanging="3"/>
        <w:jc w:val="both"/>
        <w:rPr>
          <w:sz w:val="28"/>
          <w:szCs w:val="28"/>
          <w:lang w:val="uk-UA"/>
        </w:rPr>
      </w:pPr>
      <w:r w:rsidRPr="00D57A5C">
        <w:rPr>
          <w:sz w:val="28"/>
          <w:szCs w:val="28"/>
          <w:lang w:val="uk-UA"/>
        </w:rPr>
        <w:t xml:space="preserve">спалювати сміття, опале листя та інші відходи, складати їх для тривалого зберігання; </w:t>
      </w:r>
    </w:p>
    <w:p w:rsidR="00D57A5C" w:rsidRPr="00D57A5C" w:rsidRDefault="00D57A5C" w:rsidP="00D57A5C">
      <w:pPr>
        <w:ind w:left="1" w:hanging="3"/>
        <w:jc w:val="both"/>
        <w:rPr>
          <w:sz w:val="28"/>
          <w:szCs w:val="28"/>
          <w:lang w:val="uk-UA"/>
        </w:rPr>
      </w:pPr>
      <w:r w:rsidRPr="00D57A5C">
        <w:rPr>
          <w:sz w:val="28"/>
          <w:szCs w:val="28"/>
          <w:lang w:val="uk-UA"/>
        </w:rPr>
        <w:t xml:space="preserve">скидати промислові та меліоративні води в систему дорожнього зливостоку; встановлювати намети; </w:t>
      </w:r>
    </w:p>
    <w:p w:rsidR="00D57A5C" w:rsidRPr="00D57A5C" w:rsidRDefault="00D57A5C" w:rsidP="00D57A5C">
      <w:pPr>
        <w:ind w:left="1" w:hanging="3"/>
        <w:jc w:val="both"/>
        <w:rPr>
          <w:sz w:val="28"/>
          <w:szCs w:val="28"/>
          <w:lang w:val="uk-UA"/>
        </w:rPr>
      </w:pPr>
      <w:r w:rsidRPr="00D57A5C">
        <w:rPr>
          <w:sz w:val="28"/>
          <w:szCs w:val="28"/>
          <w:lang w:val="uk-UA"/>
        </w:rPr>
        <w:t>випасати худобу та свійську птицю.</w:t>
      </w:r>
    </w:p>
    <w:p w:rsidR="00D57A5C" w:rsidRPr="00D57A5C" w:rsidRDefault="00D57A5C" w:rsidP="00D57A5C">
      <w:pPr>
        <w:ind w:left="1" w:hanging="3"/>
        <w:jc w:val="both"/>
        <w:rPr>
          <w:sz w:val="28"/>
          <w:szCs w:val="28"/>
          <w:lang w:val="uk-UA"/>
        </w:rPr>
      </w:pPr>
      <w:r w:rsidRPr="00D57A5C">
        <w:rPr>
          <w:sz w:val="28"/>
          <w:szCs w:val="28"/>
          <w:lang w:val="uk-UA"/>
        </w:rPr>
        <w:t xml:space="preserve">Місця проведення дорожніх робіт з утримання або ремонту об’єктів благоустрою на </w:t>
      </w:r>
      <w:proofErr w:type="spellStart"/>
      <w:r w:rsidRPr="00D57A5C">
        <w:rPr>
          <w:sz w:val="28"/>
          <w:szCs w:val="28"/>
          <w:lang w:val="uk-UA"/>
        </w:rPr>
        <w:t>вулично</w:t>
      </w:r>
      <w:proofErr w:type="spellEnd"/>
      <w:r w:rsidRPr="00D57A5C">
        <w:rPr>
          <w:sz w:val="28"/>
          <w:szCs w:val="28"/>
          <w:lang w:val="uk-UA"/>
        </w:rPr>
        <w:t>-дорожній мережі повинні мати відповідне огородження, тимчасові дорожні знаки та належне освітлення в нічний час.</w:t>
      </w:r>
    </w:p>
    <w:p w:rsidR="00D57A5C" w:rsidRPr="00D57A5C" w:rsidRDefault="00D57A5C" w:rsidP="00D57A5C">
      <w:pPr>
        <w:ind w:left="1" w:hanging="3"/>
        <w:jc w:val="both"/>
        <w:rPr>
          <w:sz w:val="28"/>
          <w:szCs w:val="28"/>
          <w:lang w:val="uk-UA"/>
        </w:rPr>
      </w:pPr>
      <w:r w:rsidRPr="00D57A5C">
        <w:rPr>
          <w:sz w:val="28"/>
          <w:szCs w:val="28"/>
          <w:lang w:val="uk-UA"/>
        </w:rPr>
        <w:t>Усі дорожні об'єкти згідно з їх класифікацією та значенням підлягають інвентаризації, технічному обліку і паспортизації власниками дорожніх об'єктів або уповноваженими ними органами.</w:t>
      </w:r>
    </w:p>
    <w:p w:rsidR="00D57A5C" w:rsidRPr="00D57A5C" w:rsidRDefault="00D57A5C" w:rsidP="00D57A5C">
      <w:pPr>
        <w:ind w:left="1" w:hanging="3"/>
        <w:jc w:val="both"/>
        <w:rPr>
          <w:sz w:val="28"/>
          <w:szCs w:val="28"/>
          <w:lang w:val="uk-UA"/>
        </w:rPr>
      </w:pPr>
      <w:r w:rsidRPr="00D57A5C">
        <w:rPr>
          <w:sz w:val="28"/>
          <w:szCs w:val="28"/>
          <w:lang w:val="uk-UA"/>
        </w:rPr>
        <w:lastRenderedPageBreak/>
        <w:t>Розміри, форма та розміщення дорожніх знаків повинні відповідати положенням Правил дорожнього руху, затверджених постановою Кабінету Міністрів України від 10 жовтня 2001 року № 1306, та ДСТУ 4100-2002 «Знаки дорожні. Загальні технічні умови. Правила застосування».</w:t>
      </w:r>
    </w:p>
    <w:p w:rsidR="00D57A5C" w:rsidRPr="00D57A5C" w:rsidRDefault="00D57A5C" w:rsidP="00D57A5C">
      <w:pPr>
        <w:ind w:left="1" w:hanging="3"/>
        <w:jc w:val="both"/>
        <w:rPr>
          <w:sz w:val="28"/>
          <w:szCs w:val="28"/>
          <w:lang w:val="uk-UA"/>
        </w:rPr>
      </w:pPr>
      <w:r w:rsidRPr="00D57A5C">
        <w:rPr>
          <w:sz w:val="28"/>
          <w:szCs w:val="28"/>
          <w:lang w:val="uk-UA"/>
        </w:rPr>
        <w:t>Розміри, форма та колір дорожньої розмітки повинні відповідати положенням Правил дорожнього руху та ДСТУ 2587:2010 «Безпека дорожнього руху. Розмітка дорожня. Загальні технічні умови. Методи контролювання. Правила застосування».</w:t>
      </w:r>
    </w:p>
    <w:p w:rsidR="00D57A5C" w:rsidRPr="00D57A5C" w:rsidRDefault="00D57A5C" w:rsidP="00D57A5C">
      <w:pPr>
        <w:ind w:left="1" w:hanging="3"/>
        <w:jc w:val="both"/>
        <w:rPr>
          <w:sz w:val="28"/>
          <w:szCs w:val="28"/>
          <w:lang w:val="uk-UA"/>
        </w:rPr>
      </w:pPr>
      <w:r w:rsidRPr="00D57A5C">
        <w:rPr>
          <w:sz w:val="28"/>
          <w:szCs w:val="28"/>
          <w:lang w:val="uk-UA"/>
        </w:rPr>
        <w:t>Технічні вимоги до дорожніх світлофорів та їх розміщення визначають згідно з ДСТУ 4092-2002 «Безпека дорожнього руху. Світлофори дорожні. Загальні технічні вимоги, правила застосування та вимоги безпеки».</w:t>
      </w:r>
    </w:p>
    <w:p w:rsidR="00D57A5C" w:rsidRPr="00D57A5C" w:rsidRDefault="00D57A5C" w:rsidP="00D57A5C">
      <w:pPr>
        <w:ind w:left="1" w:hanging="3"/>
        <w:jc w:val="both"/>
        <w:rPr>
          <w:sz w:val="28"/>
          <w:szCs w:val="28"/>
          <w:lang w:val="uk-UA"/>
        </w:rPr>
      </w:pPr>
      <w:r w:rsidRPr="00D57A5C">
        <w:rPr>
          <w:sz w:val="28"/>
          <w:szCs w:val="28"/>
          <w:lang w:val="uk-UA"/>
        </w:rPr>
        <w:t>Дорожні огородження мають відповідати вимогам ДСТУ 2734 «Огородження дорожні тросового типу. Загальні технічні умови», ДСТУ 2735 «Огородження дорожні і напрямні пристрої. Правила використання. Вимоги безпеки дорожнього руху», ДСТУ Б В.2.3-10-2003 «Споруди транспорту. Огородження дорожнє парапетного типу. Загальні технічні умови», ДСТУ Б В.2.3-11-2004 «Споруди транспорту. Огородження дорожнє перильного типу. Загальні технічні умови», ДСТУ Б В.2.3-12-2004 «Споруди транспорту. Огородження дорожнє металеве бар'єрного типу. Загальні технічні умови», ГСТУ 218-03449261-095-2002 «Безпека дорожнього руху. Огородження дорожні тимчасові. Загальні технічні умови. Правила застосування».</w:t>
      </w:r>
    </w:p>
    <w:p w:rsidR="00D57A5C" w:rsidRPr="00D57A5C" w:rsidRDefault="00D57A5C" w:rsidP="00D57A5C">
      <w:pPr>
        <w:ind w:left="1" w:hanging="3"/>
        <w:jc w:val="both"/>
        <w:rPr>
          <w:sz w:val="28"/>
          <w:szCs w:val="28"/>
          <w:lang w:val="uk-UA"/>
        </w:rPr>
      </w:pPr>
      <w:r w:rsidRPr="00D57A5C">
        <w:rPr>
          <w:sz w:val="28"/>
          <w:szCs w:val="28"/>
          <w:lang w:val="uk-UA"/>
        </w:rPr>
        <w:t>Обмеження або заборона дорожнього руху під час виконання робіт на автомобільних дорогах, вулицях, залізничних переїздах здійснюється відповідно до вимог Закону України «Про дорожній рух».</w:t>
      </w:r>
    </w:p>
    <w:p w:rsidR="00D57A5C" w:rsidRPr="00D57A5C" w:rsidRDefault="00D57A5C" w:rsidP="00D57A5C">
      <w:pPr>
        <w:ind w:left="1" w:hanging="3"/>
        <w:jc w:val="both"/>
        <w:rPr>
          <w:sz w:val="28"/>
          <w:szCs w:val="28"/>
          <w:lang w:val="uk-UA"/>
        </w:rPr>
      </w:pPr>
      <w:r w:rsidRPr="00D57A5C">
        <w:rPr>
          <w:sz w:val="28"/>
          <w:szCs w:val="28"/>
          <w:lang w:val="uk-UA"/>
        </w:rPr>
        <w:t xml:space="preserve">Утримання штучних споруд </w:t>
      </w:r>
      <w:proofErr w:type="spellStart"/>
      <w:r w:rsidRPr="00D57A5C">
        <w:rPr>
          <w:sz w:val="28"/>
          <w:szCs w:val="28"/>
          <w:lang w:val="uk-UA"/>
        </w:rPr>
        <w:t>вулично</w:t>
      </w:r>
      <w:proofErr w:type="spellEnd"/>
      <w:r w:rsidRPr="00D57A5C">
        <w:rPr>
          <w:sz w:val="28"/>
          <w:szCs w:val="28"/>
          <w:lang w:val="uk-UA"/>
        </w:rPr>
        <w:t>-дорожньої мережі здійснюється з додержанням вимог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 державних норм та правил.</w:t>
      </w:r>
    </w:p>
    <w:p w:rsidR="00D57A5C" w:rsidRPr="00D57A5C" w:rsidRDefault="00D57A5C" w:rsidP="00D57A5C">
      <w:pPr>
        <w:ind w:left="1" w:hanging="3"/>
        <w:jc w:val="both"/>
        <w:rPr>
          <w:sz w:val="28"/>
          <w:szCs w:val="28"/>
          <w:lang w:val="uk-UA"/>
        </w:rPr>
      </w:pPr>
      <w:r w:rsidRPr="00D57A5C">
        <w:rPr>
          <w:sz w:val="28"/>
          <w:szCs w:val="28"/>
          <w:lang w:val="uk-UA"/>
        </w:rPr>
        <w:t>Обстеження мостів та труб здійснюється з дотриманням вимог законодавства та ДБН В 2.3-6-2009 «Споруди транспорту. Мости та труби. Обстеження та випробування».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3.3. Утримання територій пляжів у належному стані здійснюється з дотриманням вимог Водного кодексу України, Закону України «Про благоустрій населених пунктів» та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3.4. Утримання кладовищ, а також інших місць поховання здійснюється з дотриманням вимог:</w:t>
      </w:r>
    </w:p>
    <w:p w:rsidR="00D57A5C" w:rsidRPr="00D57A5C" w:rsidRDefault="00D57A5C" w:rsidP="00D57A5C">
      <w:pPr>
        <w:ind w:left="1" w:hanging="3"/>
        <w:jc w:val="both"/>
        <w:rPr>
          <w:sz w:val="28"/>
          <w:szCs w:val="28"/>
          <w:lang w:val="uk-UA"/>
        </w:rPr>
      </w:pPr>
      <w:r w:rsidRPr="00D57A5C">
        <w:rPr>
          <w:sz w:val="28"/>
          <w:szCs w:val="28"/>
          <w:lang w:val="uk-UA"/>
        </w:rPr>
        <w:t>Закону України «Про поховання та похоронну справу»;</w:t>
      </w:r>
    </w:p>
    <w:p w:rsidR="00D57A5C" w:rsidRPr="00D57A5C" w:rsidRDefault="00D57A5C" w:rsidP="00D57A5C">
      <w:pPr>
        <w:ind w:left="1" w:hanging="3"/>
        <w:jc w:val="both"/>
        <w:rPr>
          <w:sz w:val="28"/>
          <w:szCs w:val="28"/>
          <w:lang w:val="uk-UA"/>
        </w:rPr>
      </w:pPr>
      <w:r w:rsidRPr="00D57A5C">
        <w:rPr>
          <w:sz w:val="28"/>
          <w:szCs w:val="28"/>
          <w:lang w:val="uk-UA"/>
        </w:rPr>
        <w:lastRenderedPageBreak/>
        <w:t>Порядку утримання кладовищ та інших місць поховань, затвердженого наказом Державного комітету України з питань житлово-комунального господарства від 19 листопада 2003 року № 193, зареєстрованого у Міністерстві юстиції України 08 вересня 2004 року за № 1113/9712;</w:t>
      </w:r>
    </w:p>
    <w:p w:rsidR="00D57A5C" w:rsidRPr="00D57A5C" w:rsidRDefault="00D57A5C" w:rsidP="00D57A5C">
      <w:pPr>
        <w:ind w:left="1" w:hanging="3"/>
        <w:jc w:val="both"/>
        <w:rPr>
          <w:sz w:val="28"/>
          <w:szCs w:val="28"/>
          <w:lang w:val="uk-UA"/>
        </w:rPr>
      </w:pPr>
      <w:proofErr w:type="spellStart"/>
      <w:r w:rsidRPr="00D57A5C">
        <w:rPr>
          <w:sz w:val="28"/>
          <w:szCs w:val="28"/>
          <w:lang w:val="uk-UA"/>
        </w:rPr>
        <w:t>ДСанПіН</w:t>
      </w:r>
      <w:proofErr w:type="spellEnd"/>
      <w:r w:rsidRPr="00D57A5C">
        <w:rPr>
          <w:sz w:val="28"/>
          <w:szCs w:val="28"/>
          <w:lang w:val="uk-UA"/>
        </w:rPr>
        <w:t xml:space="preserve"> 2.2.2.028-99 «Гігієнічні вимоги щодо облаштування і утримання кладовищ в населених пунктах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3.5. Утримання дитячих, спортивних та інших майданчиків для дозвілля та відпочинку здійснюється з додержанням санітарних та технічних норм, які забезпечують безпечне користування ними. Наявне обладнання, спортивні, розважальні та інші споруди, інші елементи благоустрою повинні підтримуватися у належному технічному стані, своєчасно очищатися від бруду, сміття, снігу, льоду. Не допускається наявність небезпечного для життя та здоров’я громадян обладнання, елементів благоустрою.</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3.6. Утримання майданчиків та зон для вигулу домашніх тварин здійснюється з дотриманням вимог статті 30-1 Закону України «Про благоустрій населених пунктів».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3.7. Місця для організації ярмарків та майданчики для сезонної торгівлі утримуються особами, яким зазначені території надаються з метою проведення цих заходів.</w:t>
      </w:r>
    </w:p>
    <w:p w:rsidR="00D57A5C" w:rsidRPr="00D57A5C" w:rsidRDefault="00D57A5C" w:rsidP="00D57A5C">
      <w:pPr>
        <w:ind w:left="1" w:hanging="3"/>
        <w:jc w:val="both"/>
        <w:rPr>
          <w:sz w:val="28"/>
          <w:szCs w:val="28"/>
          <w:lang w:val="uk-UA"/>
        </w:rPr>
      </w:pPr>
      <w:r w:rsidRPr="00D57A5C">
        <w:rPr>
          <w:sz w:val="28"/>
          <w:szCs w:val="28"/>
          <w:lang w:val="uk-UA"/>
        </w:rPr>
        <w:t>Організація ярмарків, майданчиків сезонної торгівлі має відповідати санітарним, протипожежним нормам і правилам.</w:t>
      </w:r>
    </w:p>
    <w:p w:rsidR="00D57A5C" w:rsidRPr="00D57A5C" w:rsidRDefault="00D57A5C" w:rsidP="00D57A5C">
      <w:pPr>
        <w:ind w:left="1" w:hanging="3"/>
        <w:jc w:val="both"/>
        <w:rPr>
          <w:sz w:val="28"/>
          <w:szCs w:val="28"/>
          <w:lang w:val="uk-UA"/>
        </w:rPr>
      </w:pPr>
      <w:r w:rsidRPr="00D57A5C">
        <w:rPr>
          <w:sz w:val="28"/>
          <w:szCs w:val="28"/>
          <w:lang w:val="uk-UA"/>
        </w:rPr>
        <w:t>Особи, яким дозволяється організація ярмарків та/або сезонної торгівлі, зобов’язані:</w:t>
      </w:r>
    </w:p>
    <w:p w:rsidR="00D57A5C" w:rsidRPr="00D57A5C" w:rsidRDefault="00D57A5C" w:rsidP="00D57A5C">
      <w:pPr>
        <w:ind w:left="1" w:hanging="3"/>
        <w:jc w:val="both"/>
        <w:rPr>
          <w:sz w:val="28"/>
          <w:szCs w:val="28"/>
          <w:lang w:val="uk-UA"/>
        </w:rPr>
      </w:pPr>
      <w:r w:rsidRPr="00D57A5C">
        <w:rPr>
          <w:sz w:val="28"/>
          <w:szCs w:val="28"/>
          <w:lang w:val="uk-UA"/>
        </w:rPr>
        <w:t>забезпечити належне утримання території, у тому числі санітарне очищення;</w:t>
      </w:r>
    </w:p>
    <w:p w:rsidR="00D57A5C" w:rsidRPr="00D57A5C" w:rsidRDefault="00D57A5C" w:rsidP="00D57A5C">
      <w:pPr>
        <w:ind w:left="1" w:hanging="3"/>
        <w:jc w:val="both"/>
        <w:rPr>
          <w:sz w:val="28"/>
          <w:szCs w:val="28"/>
          <w:lang w:val="uk-UA"/>
        </w:rPr>
      </w:pPr>
      <w:r w:rsidRPr="00D57A5C">
        <w:rPr>
          <w:sz w:val="28"/>
          <w:szCs w:val="28"/>
          <w:lang w:val="uk-UA"/>
        </w:rPr>
        <w:t>укласти договір на вивезення твердих побутових відходів та вторинної сировини;</w:t>
      </w:r>
    </w:p>
    <w:p w:rsidR="00D57A5C" w:rsidRPr="00D57A5C" w:rsidRDefault="00D57A5C" w:rsidP="00D57A5C">
      <w:pPr>
        <w:ind w:left="1" w:hanging="3"/>
        <w:jc w:val="both"/>
        <w:rPr>
          <w:sz w:val="28"/>
          <w:szCs w:val="28"/>
          <w:lang w:val="uk-UA"/>
        </w:rPr>
      </w:pPr>
      <w:r w:rsidRPr="00D57A5C">
        <w:rPr>
          <w:sz w:val="28"/>
          <w:szCs w:val="28"/>
          <w:lang w:val="uk-UA"/>
        </w:rPr>
        <w:t>встановити сміттєзбірники, урни для роздільного збирання відходів та сміття;</w:t>
      </w:r>
    </w:p>
    <w:p w:rsidR="00D57A5C" w:rsidRPr="00D57A5C" w:rsidRDefault="00D57A5C" w:rsidP="00D57A5C">
      <w:pPr>
        <w:ind w:left="1" w:hanging="3"/>
        <w:jc w:val="both"/>
        <w:rPr>
          <w:sz w:val="28"/>
          <w:szCs w:val="28"/>
          <w:lang w:val="uk-UA"/>
        </w:rPr>
      </w:pPr>
      <w:r w:rsidRPr="00D57A5C">
        <w:rPr>
          <w:sz w:val="28"/>
          <w:szCs w:val="28"/>
          <w:lang w:val="uk-UA"/>
        </w:rPr>
        <w:t>забезпечити збереження всіх елементів благоустрою, у тому числі зелених насаджень на наданій території.</w:t>
      </w:r>
    </w:p>
    <w:p w:rsidR="00D57A5C" w:rsidRPr="00D57A5C" w:rsidRDefault="00D57A5C" w:rsidP="00D57A5C">
      <w:pPr>
        <w:ind w:left="1" w:hanging="3"/>
        <w:jc w:val="both"/>
        <w:rPr>
          <w:sz w:val="28"/>
          <w:szCs w:val="28"/>
          <w:lang w:val="uk-UA"/>
        </w:rPr>
      </w:pPr>
      <w:r w:rsidRPr="00D57A5C">
        <w:rPr>
          <w:sz w:val="28"/>
          <w:szCs w:val="28"/>
          <w:lang w:val="uk-UA"/>
        </w:rPr>
        <w:t xml:space="preserve">Контроль за порядком організації ярмарків та сезонної торгівлі здійснюють уповноважені посадові особи відділів та управлінь </w:t>
      </w:r>
      <w:proofErr w:type="spellStart"/>
      <w:r w:rsidRPr="00D57A5C">
        <w:rPr>
          <w:sz w:val="28"/>
          <w:szCs w:val="28"/>
          <w:lang w:val="uk-UA"/>
        </w:rPr>
        <w:t>Широківської</w:t>
      </w:r>
      <w:proofErr w:type="spellEnd"/>
      <w:r w:rsidRPr="00D57A5C">
        <w:rPr>
          <w:sz w:val="28"/>
          <w:szCs w:val="28"/>
          <w:lang w:val="uk-UA"/>
        </w:rPr>
        <w:t xml:space="preserve"> сільської ради, інші уповноважені органи державної влади та місцевого самоврядування в межах своїх повноважень.</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3.11. Благоустрій та утримання територій садівничих, садових товариств здійснюється з дотриманням вимог:</w:t>
      </w:r>
    </w:p>
    <w:p w:rsidR="00D57A5C" w:rsidRPr="00D57A5C" w:rsidRDefault="00D57A5C" w:rsidP="00D57A5C">
      <w:pPr>
        <w:ind w:left="1" w:hanging="3"/>
        <w:jc w:val="both"/>
        <w:rPr>
          <w:sz w:val="28"/>
          <w:szCs w:val="28"/>
          <w:lang w:val="uk-UA"/>
        </w:rPr>
      </w:pPr>
      <w:r w:rsidRPr="00D57A5C">
        <w:rPr>
          <w:sz w:val="28"/>
          <w:szCs w:val="28"/>
          <w:lang w:val="uk-UA"/>
        </w:rPr>
        <w:t>Закону України «Про охорону навколишнього природного середовища»;</w:t>
      </w:r>
    </w:p>
    <w:p w:rsidR="00D57A5C" w:rsidRPr="00D57A5C" w:rsidRDefault="00D57A5C" w:rsidP="00D57A5C">
      <w:pPr>
        <w:ind w:left="1" w:hanging="3"/>
        <w:jc w:val="both"/>
        <w:rPr>
          <w:sz w:val="28"/>
          <w:szCs w:val="28"/>
          <w:lang w:val="uk-UA"/>
        </w:rPr>
      </w:pPr>
      <w:r w:rsidRPr="00D57A5C">
        <w:rPr>
          <w:sz w:val="28"/>
          <w:szCs w:val="28"/>
          <w:lang w:val="uk-UA"/>
        </w:rPr>
        <w:t>Закону України «Про відходи»;</w:t>
      </w:r>
    </w:p>
    <w:p w:rsidR="00D57A5C" w:rsidRPr="00D57A5C" w:rsidRDefault="00D57A5C" w:rsidP="00D57A5C">
      <w:pPr>
        <w:ind w:left="1" w:hanging="3"/>
        <w:jc w:val="both"/>
        <w:rPr>
          <w:sz w:val="28"/>
          <w:szCs w:val="28"/>
          <w:lang w:val="uk-UA"/>
        </w:rPr>
      </w:pPr>
      <w:r w:rsidRPr="00D57A5C">
        <w:rPr>
          <w:sz w:val="28"/>
          <w:szCs w:val="28"/>
          <w:lang w:val="uk-UA"/>
        </w:rPr>
        <w:t>Благоустрій та утримання у належному стані територій садівничих, садових товариств здійснюють органи управління цих садівничих, садових товариств із додержанням встановлених законодавством екологічних, санітарно-гігієнічних вимог та санітарних норм.</w:t>
      </w:r>
    </w:p>
    <w:p w:rsidR="00D57A5C" w:rsidRPr="00D57A5C" w:rsidRDefault="00D57A5C" w:rsidP="00D57A5C">
      <w:pPr>
        <w:ind w:left="1" w:hanging="3"/>
        <w:jc w:val="both"/>
        <w:rPr>
          <w:sz w:val="28"/>
          <w:szCs w:val="28"/>
          <w:lang w:val="uk-UA"/>
        </w:rPr>
      </w:pPr>
      <w:r w:rsidRPr="00D57A5C">
        <w:rPr>
          <w:sz w:val="28"/>
          <w:szCs w:val="28"/>
          <w:lang w:val="uk-UA"/>
        </w:rPr>
        <w:lastRenderedPageBreak/>
        <w:t>Кожного року, перед початком дачного сезону але не пізніше 15 березня, органи управління садівничих, садових товариств укладають строкові договори з виконавцем послуг з вивезення побутових відходів, здійснюють оплату послуг з урахуванням кількості членів товариств та забезпечують роздільне збирання побутових відходів.</w:t>
      </w:r>
    </w:p>
    <w:p w:rsidR="00D57A5C" w:rsidRPr="00D57A5C" w:rsidRDefault="00D57A5C" w:rsidP="00D57A5C">
      <w:pPr>
        <w:ind w:left="1" w:hanging="3"/>
        <w:jc w:val="both"/>
        <w:rPr>
          <w:sz w:val="28"/>
          <w:szCs w:val="28"/>
          <w:lang w:val="uk-UA"/>
        </w:rPr>
      </w:pPr>
      <w:r w:rsidRPr="00D57A5C">
        <w:rPr>
          <w:sz w:val="28"/>
          <w:szCs w:val="28"/>
          <w:lang w:val="uk-UA"/>
        </w:rPr>
        <w:t>Стихійні сміттєзвалища, які знаходяться на територіях садівничих, садових товариств , мають бути ліквідовані; сміття з цих сміттєзвалищ має бути вивезеним на законно облаштовані полігони для твердих побутових відходів.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4.</w:t>
      </w:r>
    </w:p>
    <w:p w:rsidR="00D57A5C" w:rsidRPr="00D57A5C" w:rsidRDefault="00D57A5C" w:rsidP="00D57A5C">
      <w:pPr>
        <w:ind w:left="1" w:hanging="3"/>
        <w:jc w:val="center"/>
        <w:rPr>
          <w:b/>
          <w:bCs/>
          <w:sz w:val="28"/>
          <w:szCs w:val="28"/>
          <w:lang w:val="uk-UA"/>
        </w:rPr>
      </w:pPr>
      <w:r w:rsidRPr="00D57A5C">
        <w:rPr>
          <w:b/>
          <w:bCs/>
          <w:sz w:val="28"/>
          <w:szCs w:val="28"/>
          <w:lang w:val="uk-UA"/>
        </w:rPr>
        <w:t>Вимоги до впорядкування територій підприємств, установ, організацій у сфері благоустрою населених пунктів</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4.1. Підприємства, установи, організації, які розміщуються на території об'єкта благоустрою утримують прилеглу територію.</w:t>
      </w:r>
    </w:p>
    <w:p w:rsidR="00D57A5C" w:rsidRPr="00D57A5C" w:rsidRDefault="00D57A5C" w:rsidP="00D57A5C">
      <w:pPr>
        <w:ind w:left="1" w:hanging="3"/>
        <w:jc w:val="both"/>
        <w:rPr>
          <w:sz w:val="28"/>
          <w:szCs w:val="28"/>
          <w:lang w:val="uk-UA"/>
        </w:rPr>
      </w:pPr>
      <w:r w:rsidRPr="00D57A5C">
        <w:rPr>
          <w:sz w:val="28"/>
          <w:szCs w:val="28"/>
          <w:lang w:val="uk-UA"/>
        </w:rPr>
        <w:t>Визначення меж утримання територій, прилеглих до території підприємств, установ, організацій, здійснюється відповідно до розділу 9 цих Правил.</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4.2. Підприємства, установи і організації на власних та прилеглих територіях повинні здійснювати весь комплекс робіт, спрямованих на наведення та постійне підтримання чистоти і порядку, збереження зелених насаджень, а саме: </w:t>
      </w:r>
    </w:p>
    <w:p w:rsidR="00D57A5C" w:rsidRPr="00D57A5C" w:rsidRDefault="00D57A5C" w:rsidP="00D57A5C">
      <w:pPr>
        <w:ind w:left="1" w:hanging="3"/>
        <w:jc w:val="both"/>
        <w:rPr>
          <w:sz w:val="28"/>
          <w:szCs w:val="28"/>
          <w:lang w:val="uk-UA"/>
        </w:rPr>
      </w:pPr>
      <w:r w:rsidRPr="00D57A5C">
        <w:rPr>
          <w:sz w:val="28"/>
          <w:szCs w:val="28"/>
          <w:lang w:val="uk-UA"/>
        </w:rPr>
        <w:t xml:space="preserve">регулярне прибирання від сміття, побутових відходів, бруду, опалого листя, снігу, що забезпечує утримання об’єктів благоустрою та прилеглих територій у належному санітарному стані (тротуари прибираються вздовж всієї ділянки будинку, домоволодіння (в межах належності) - до </w:t>
      </w:r>
      <w:proofErr w:type="spellStart"/>
      <w:r w:rsidRPr="00D57A5C">
        <w:rPr>
          <w:sz w:val="28"/>
          <w:szCs w:val="28"/>
          <w:lang w:val="uk-UA"/>
        </w:rPr>
        <w:t>бордюрного</w:t>
      </w:r>
      <w:proofErr w:type="spellEnd"/>
      <w:r w:rsidRPr="00D57A5C">
        <w:rPr>
          <w:sz w:val="28"/>
          <w:szCs w:val="28"/>
          <w:lang w:val="uk-UA"/>
        </w:rPr>
        <w:t xml:space="preserve"> каменю); </w:t>
      </w:r>
    </w:p>
    <w:p w:rsidR="00D57A5C" w:rsidRPr="00D57A5C" w:rsidRDefault="00D57A5C" w:rsidP="00D57A5C">
      <w:pPr>
        <w:ind w:left="1" w:hanging="3"/>
        <w:jc w:val="both"/>
        <w:rPr>
          <w:sz w:val="28"/>
          <w:szCs w:val="28"/>
          <w:lang w:val="uk-UA"/>
        </w:rPr>
      </w:pPr>
      <w:r w:rsidRPr="00D57A5C">
        <w:rPr>
          <w:sz w:val="28"/>
          <w:szCs w:val="28"/>
          <w:lang w:val="uk-UA"/>
        </w:rPr>
        <w:t xml:space="preserve">забезпечення вивезення сміття, бруду, побутових відходів, опалого листя на відведені для цього ділянки або об’єкти поводження з відходами. Вивезення сміття, побутових відходів здійснюється шляхом укладення відповідних договорів із підприємствами, з урахуванням затверджених норм надання послуг з вивезення побутових відходів; регулярне миття об’єктів та елементів благоустрою (у разі їх придатності до миття); </w:t>
      </w:r>
    </w:p>
    <w:p w:rsidR="00D57A5C" w:rsidRPr="00D57A5C" w:rsidRDefault="00D57A5C" w:rsidP="00D57A5C">
      <w:pPr>
        <w:ind w:left="1" w:hanging="3"/>
        <w:jc w:val="both"/>
        <w:rPr>
          <w:sz w:val="28"/>
          <w:szCs w:val="28"/>
          <w:lang w:val="uk-UA"/>
        </w:rPr>
      </w:pPr>
      <w:r w:rsidRPr="00D57A5C">
        <w:rPr>
          <w:sz w:val="28"/>
          <w:szCs w:val="28"/>
          <w:lang w:val="uk-UA"/>
        </w:rPr>
        <w:t xml:space="preserve">регулярне прибирання контейнерних майданчиків; </w:t>
      </w:r>
    </w:p>
    <w:p w:rsidR="00D57A5C" w:rsidRPr="00D57A5C" w:rsidRDefault="00D57A5C" w:rsidP="00D57A5C">
      <w:pPr>
        <w:ind w:left="1" w:hanging="3"/>
        <w:jc w:val="both"/>
        <w:rPr>
          <w:sz w:val="28"/>
          <w:szCs w:val="28"/>
          <w:lang w:val="uk-UA"/>
        </w:rPr>
      </w:pPr>
      <w:r w:rsidRPr="00D57A5C">
        <w:rPr>
          <w:sz w:val="28"/>
          <w:szCs w:val="28"/>
          <w:lang w:val="uk-UA"/>
        </w:rPr>
        <w:t xml:space="preserve">належне утримання приміщень громадських </w:t>
      </w:r>
      <w:proofErr w:type="spellStart"/>
      <w:r w:rsidRPr="00D57A5C">
        <w:rPr>
          <w:sz w:val="28"/>
          <w:szCs w:val="28"/>
          <w:lang w:val="uk-UA"/>
        </w:rPr>
        <w:t>вбиралень</w:t>
      </w:r>
      <w:proofErr w:type="spellEnd"/>
      <w:r w:rsidRPr="00D57A5C">
        <w:rPr>
          <w:sz w:val="28"/>
          <w:szCs w:val="28"/>
          <w:lang w:val="uk-UA"/>
        </w:rPr>
        <w:t xml:space="preserve">, у тому числі дворових, та </w:t>
      </w:r>
      <w:proofErr w:type="spellStart"/>
      <w:r w:rsidRPr="00D57A5C">
        <w:rPr>
          <w:sz w:val="28"/>
          <w:szCs w:val="28"/>
          <w:lang w:val="uk-UA"/>
        </w:rPr>
        <w:t>вбиралень</w:t>
      </w:r>
      <w:proofErr w:type="spellEnd"/>
      <w:r w:rsidRPr="00D57A5C">
        <w:rPr>
          <w:sz w:val="28"/>
          <w:szCs w:val="28"/>
          <w:lang w:val="uk-UA"/>
        </w:rPr>
        <w:t xml:space="preserve"> на кінцевих зупинках громадського транспорту у належному санітарному та технічному стані; </w:t>
      </w:r>
    </w:p>
    <w:p w:rsidR="00D57A5C" w:rsidRPr="00D57A5C" w:rsidRDefault="00D57A5C" w:rsidP="00D57A5C">
      <w:pPr>
        <w:ind w:left="1" w:hanging="3"/>
        <w:jc w:val="both"/>
        <w:rPr>
          <w:sz w:val="28"/>
          <w:szCs w:val="28"/>
          <w:lang w:val="uk-UA"/>
        </w:rPr>
      </w:pPr>
      <w:r w:rsidRPr="00D57A5C">
        <w:rPr>
          <w:sz w:val="28"/>
          <w:szCs w:val="28"/>
          <w:lang w:val="uk-UA"/>
        </w:rPr>
        <w:t xml:space="preserve">очищення опор ліній </w:t>
      </w:r>
      <w:proofErr w:type="spellStart"/>
      <w:r w:rsidRPr="00D57A5C">
        <w:rPr>
          <w:sz w:val="28"/>
          <w:szCs w:val="28"/>
          <w:lang w:val="uk-UA"/>
        </w:rPr>
        <w:t>електропередач</w:t>
      </w:r>
      <w:proofErr w:type="spellEnd"/>
      <w:r w:rsidRPr="00D57A5C">
        <w:rPr>
          <w:sz w:val="28"/>
          <w:szCs w:val="28"/>
          <w:lang w:val="uk-UA"/>
        </w:rPr>
        <w:t xml:space="preserve">, стовбурів дерев, стовпів, парканів, будівель, інших елементів благоустрою від оголошень, </w:t>
      </w:r>
      <w:proofErr w:type="spellStart"/>
      <w:r w:rsidRPr="00D57A5C">
        <w:rPr>
          <w:sz w:val="28"/>
          <w:szCs w:val="28"/>
          <w:lang w:val="uk-UA"/>
        </w:rPr>
        <w:t>реклам</w:t>
      </w:r>
      <w:proofErr w:type="spellEnd"/>
      <w:r w:rsidRPr="00D57A5C">
        <w:rPr>
          <w:sz w:val="28"/>
          <w:szCs w:val="28"/>
          <w:lang w:val="uk-UA"/>
        </w:rPr>
        <w:t xml:space="preserve">, вивішених у недозволених місцях; </w:t>
      </w:r>
    </w:p>
    <w:p w:rsidR="00D57A5C" w:rsidRPr="00D57A5C" w:rsidRDefault="00D57A5C" w:rsidP="00D57A5C">
      <w:pPr>
        <w:ind w:left="1" w:hanging="3"/>
        <w:jc w:val="both"/>
        <w:rPr>
          <w:sz w:val="28"/>
          <w:szCs w:val="28"/>
          <w:lang w:val="uk-UA"/>
        </w:rPr>
      </w:pPr>
      <w:r w:rsidRPr="00D57A5C">
        <w:rPr>
          <w:sz w:val="28"/>
          <w:szCs w:val="28"/>
          <w:lang w:val="uk-UA"/>
        </w:rPr>
        <w:t xml:space="preserve">спостереження за станом водоприймальних та оглядових колодязів підземних інженерних мереж, колодязів пожежних гідрантів. У разі виявлення відкритих люків або інших недоліків в утриманні інженерних мереж про це повідомляються організації, які їх експлуатують, для негайного приведення цих мереж у належний стан; регулярне знищення бур'янів, </w:t>
      </w:r>
      <w:proofErr w:type="spellStart"/>
      <w:r w:rsidRPr="00D57A5C">
        <w:rPr>
          <w:sz w:val="28"/>
          <w:szCs w:val="28"/>
          <w:lang w:val="uk-UA"/>
        </w:rPr>
        <w:t>скошення</w:t>
      </w:r>
      <w:proofErr w:type="spellEnd"/>
      <w:r w:rsidRPr="00D57A5C">
        <w:rPr>
          <w:sz w:val="28"/>
          <w:szCs w:val="28"/>
          <w:lang w:val="uk-UA"/>
        </w:rPr>
        <w:t xml:space="preserve"> трави заввишки більше 10 см, видалення сухостійних дерев та чагарників, видалення </w:t>
      </w:r>
      <w:r w:rsidRPr="00D57A5C">
        <w:rPr>
          <w:sz w:val="28"/>
          <w:szCs w:val="28"/>
          <w:lang w:val="uk-UA"/>
        </w:rPr>
        <w:lastRenderedPageBreak/>
        <w:t xml:space="preserve">сухого та пошкодженого гілля та забезпечення їх видалення; регулярне обстеження власних та прилеглих (закріплених) територій з метою виявлення амброзії </w:t>
      </w:r>
      <w:proofErr w:type="spellStart"/>
      <w:r w:rsidRPr="00D57A5C">
        <w:rPr>
          <w:sz w:val="28"/>
          <w:szCs w:val="28"/>
          <w:lang w:val="uk-UA"/>
        </w:rPr>
        <w:t>полинолистої</w:t>
      </w:r>
      <w:proofErr w:type="spellEnd"/>
      <w:r w:rsidRPr="00D57A5C">
        <w:rPr>
          <w:sz w:val="28"/>
          <w:szCs w:val="28"/>
          <w:lang w:val="uk-UA"/>
        </w:rPr>
        <w:t>, інших карантинних рослин, проведення заходів з їх знищення; здійснення заходів, що забезпечують збереження зелених насаджень, квітників, газонів; проведення протягом року необхідних заходів боротьби зі шкідниками та хворобами зелених насаджень, а також з поширенням сезонних комах та кліщів, що становлять загрозу здоров’ю населення; проведення у повному обсязі заміни засохлих та пошкоджених кущів і дерев; відновлення благоустрою території після проведення ремонтних або інших робіт, а також після аварій або природних явищ, які спричинили погіршення стану благоустрою.</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5.</w:t>
      </w:r>
    </w:p>
    <w:p w:rsidR="00D57A5C" w:rsidRPr="00D57A5C" w:rsidRDefault="00D57A5C" w:rsidP="00D57A5C">
      <w:pPr>
        <w:ind w:left="1" w:hanging="3"/>
        <w:jc w:val="center"/>
        <w:rPr>
          <w:b/>
          <w:bCs/>
          <w:sz w:val="28"/>
          <w:szCs w:val="28"/>
          <w:lang w:val="uk-UA"/>
        </w:rPr>
      </w:pPr>
      <w:r w:rsidRPr="00D57A5C">
        <w:rPr>
          <w:b/>
          <w:bCs/>
          <w:sz w:val="28"/>
          <w:szCs w:val="28"/>
          <w:lang w:val="uk-UA"/>
        </w:rPr>
        <w:t>Вимоги до утримання зелених насаджень на об’єктах благоустрою,</w:t>
      </w:r>
    </w:p>
    <w:p w:rsidR="00D57A5C" w:rsidRPr="00D57A5C" w:rsidRDefault="00D57A5C" w:rsidP="00D57A5C">
      <w:pPr>
        <w:ind w:left="1" w:hanging="3"/>
        <w:jc w:val="center"/>
        <w:rPr>
          <w:b/>
          <w:bCs/>
          <w:sz w:val="28"/>
          <w:szCs w:val="28"/>
          <w:lang w:val="uk-UA"/>
        </w:rPr>
      </w:pPr>
      <w:r w:rsidRPr="00D57A5C">
        <w:rPr>
          <w:b/>
          <w:bCs/>
          <w:sz w:val="28"/>
          <w:szCs w:val="28"/>
          <w:lang w:val="uk-UA"/>
        </w:rPr>
        <w:t>територіях загального користування</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5.1. Утримання зелених насаджень на об’єктах благоустрою – територіях загального користування здійснюється згідно з Правилами утримання зелених насаджень у населених пунктах України, затвердженими наказом Міністерства будівництва, архітектури та житлово-комунального господарства України від 10 квітня 2006 року № 105, зареєстрованими у Міністерстві юстиції України 27 липня 2006 року за № 880/12754, та цими Правилами.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5.2. Утримання полезахисних лісових смуг на землях сільськогосподарського призначення здійснюється згідно з Правил утримання та збереження полезахисних лісових смуг, розташованих на землях сільськогосподарського призначення, затверджених постановою Кабінету Міністрів України від 22 липня 2020 р. № 650.</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5.3. Замовники будівництва повинні огороджувати зелені насадження, щоб запобігти їх пошкодженню.</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5.4. Видалення дерев, кущів, газонів і квітників здійснюється відповідно до Порядку видалення дерев, кущів, газонів і квітників у населених пунктах, затвердженого постановою Кабінету Міністрів України від 01 серпня 2006 року № 1045.</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5.5. Забороняється самовільне знищення, пошкодження або видалення зелених насаджень. Видалення зелених насаджень, збір квітів, грибів на територіях парків, рекреаційних зон, садів, скверів, майданчиків здійснюється відповідно до законодавства.</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6.</w:t>
      </w:r>
    </w:p>
    <w:p w:rsidR="00D57A5C" w:rsidRPr="00D57A5C" w:rsidRDefault="00D57A5C" w:rsidP="00D57A5C">
      <w:pPr>
        <w:ind w:left="1" w:hanging="3"/>
        <w:jc w:val="center"/>
        <w:rPr>
          <w:b/>
          <w:bCs/>
          <w:sz w:val="28"/>
          <w:szCs w:val="28"/>
          <w:lang w:val="uk-UA"/>
        </w:rPr>
      </w:pPr>
      <w:r w:rsidRPr="00D57A5C">
        <w:rPr>
          <w:b/>
          <w:bCs/>
          <w:sz w:val="28"/>
          <w:szCs w:val="28"/>
          <w:lang w:val="uk-UA"/>
        </w:rPr>
        <w:t>Вимоги до утримання будівель і споруд інженерного захисту територій</w:t>
      </w:r>
    </w:p>
    <w:p w:rsidR="00D57A5C" w:rsidRPr="00D57A5C" w:rsidRDefault="00D57A5C" w:rsidP="00D57A5C">
      <w:pPr>
        <w:ind w:left="1" w:hanging="3"/>
        <w:jc w:val="center"/>
        <w:rPr>
          <w:b/>
          <w:bCs/>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6.1. Утримання споруд інженерного захисту територій від небезпечних геологічних процесів здійснюється з дотриманням вимог: </w:t>
      </w:r>
    </w:p>
    <w:p w:rsidR="00D57A5C" w:rsidRPr="00D57A5C" w:rsidRDefault="00D57A5C" w:rsidP="00D57A5C">
      <w:pPr>
        <w:ind w:left="1" w:hanging="3"/>
        <w:jc w:val="both"/>
        <w:rPr>
          <w:sz w:val="28"/>
          <w:szCs w:val="28"/>
          <w:lang w:val="uk-UA"/>
        </w:rPr>
      </w:pPr>
      <w:r w:rsidRPr="00D57A5C">
        <w:rPr>
          <w:sz w:val="28"/>
          <w:szCs w:val="28"/>
          <w:lang w:val="uk-UA"/>
        </w:rPr>
        <w:t>постанови Кабінету Міністрів України від 08 листопада 1996 року № 1369 «Про інженерний захист територій, об’єктів і споруд від зсувів»;</w:t>
      </w:r>
    </w:p>
    <w:p w:rsidR="00D57A5C" w:rsidRPr="00D57A5C" w:rsidRDefault="00D57A5C" w:rsidP="00D57A5C">
      <w:pPr>
        <w:ind w:left="1" w:hanging="3"/>
        <w:jc w:val="both"/>
        <w:rPr>
          <w:sz w:val="28"/>
          <w:szCs w:val="28"/>
          <w:lang w:val="uk-UA"/>
        </w:rPr>
      </w:pPr>
      <w:r w:rsidRPr="00D57A5C">
        <w:rPr>
          <w:sz w:val="28"/>
          <w:szCs w:val="28"/>
          <w:lang w:val="uk-UA"/>
        </w:rPr>
        <w:t xml:space="preserve">Правил експлуатації споруд інженерного захисту територій населених пунктів від підтоплення, затверджених наказом Міністерства регіонального розвитку, будівництва та житлово-комунального господарства України від 16 січня 2012 року № 23, зареєстрованих у Міністерстві юстиції України від 03 лютого 2012 року за № 170/20483; </w:t>
      </w:r>
    </w:p>
    <w:p w:rsidR="00D57A5C" w:rsidRPr="00D57A5C" w:rsidRDefault="00D57A5C" w:rsidP="00D57A5C">
      <w:pPr>
        <w:ind w:left="1" w:hanging="3"/>
        <w:jc w:val="both"/>
        <w:rPr>
          <w:sz w:val="28"/>
          <w:szCs w:val="28"/>
          <w:lang w:val="uk-UA"/>
        </w:rPr>
      </w:pPr>
      <w:r w:rsidRPr="00D57A5C">
        <w:rPr>
          <w:sz w:val="28"/>
          <w:szCs w:val="28"/>
          <w:lang w:val="uk-UA"/>
        </w:rPr>
        <w:t>ДСТУ-Н Б В.2.5-61:2012 «Настанова з улаштування систем поверхневого водовідведення».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6.2. Порядок утримання фонду захисних споруд цивільного захисту визначається Кабінетом Міністрів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7.</w:t>
      </w:r>
    </w:p>
    <w:p w:rsidR="00D57A5C" w:rsidRPr="00D57A5C" w:rsidRDefault="00D57A5C" w:rsidP="00D57A5C">
      <w:pPr>
        <w:ind w:left="1" w:hanging="3"/>
        <w:jc w:val="center"/>
        <w:rPr>
          <w:b/>
          <w:bCs/>
          <w:sz w:val="28"/>
          <w:szCs w:val="28"/>
          <w:lang w:val="uk-UA"/>
        </w:rPr>
      </w:pPr>
      <w:r w:rsidRPr="00D57A5C">
        <w:rPr>
          <w:b/>
          <w:bCs/>
          <w:sz w:val="28"/>
          <w:szCs w:val="28"/>
          <w:lang w:val="uk-UA"/>
        </w:rPr>
        <w:t>Вимоги до здійснення благоустрою та утримання прибудинкової та території</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7.1. Утримання прибудинкової території здійснюється з дотриманням вимог Правил утримання жилих будинків та прибудинкових територій, затверджених наказом Державного комітету України з питань житлово-комунального господарства від 17 травня 2005 року № 76, зареєстрованих у Міністерстві юстиції України 25 серпня 2005 року за № 927/11207, та ДБН 360-92** «Містобудування. Планування та забудова міських і сільських поселень».</w:t>
      </w:r>
    </w:p>
    <w:p w:rsidR="00D57A5C" w:rsidRPr="00D57A5C" w:rsidRDefault="00D57A5C" w:rsidP="00D57A5C">
      <w:pPr>
        <w:ind w:left="1" w:hanging="3"/>
        <w:jc w:val="both"/>
        <w:rPr>
          <w:sz w:val="28"/>
          <w:szCs w:val="28"/>
          <w:lang w:val="uk-UA"/>
        </w:rPr>
      </w:pPr>
      <w:r w:rsidRPr="00D57A5C">
        <w:rPr>
          <w:sz w:val="28"/>
          <w:szCs w:val="28"/>
          <w:lang w:val="uk-UA"/>
        </w:rPr>
        <w:t xml:space="preserve">Для визначення прибудинкових територій багатоквартирних будинків застосовується Національний стандарт України ДСТУ-Н Б Б.2.2-9:2013 «Настанова щодо розподілу територій мікрорайонів (кварталів) для визначення прибудинкових територій багатоквартирної забудови», затверджений наказом </w:t>
      </w:r>
      <w:proofErr w:type="spellStart"/>
      <w:r w:rsidRPr="00D57A5C">
        <w:rPr>
          <w:sz w:val="28"/>
          <w:szCs w:val="28"/>
          <w:lang w:val="uk-UA"/>
        </w:rPr>
        <w:t>Мінрегіону</w:t>
      </w:r>
      <w:proofErr w:type="spellEnd"/>
      <w:r w:rsidRPr="00D57A5C">
        <w:rPr>
          <w:sz w:val="28"/>
          <w:szCs w:val="28"/>
          <w:lang w:val="uk-UA"/>
        </w:rPr>
        <w:t xml:space="preserve"> від 26.02.2014 № 56.</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7.2. Благоустрій присадибної ділянки та прилеглої до присадибної ділянки території проводиться власником або користувачем цієї ділянки. Власник або користувач присадибної ділянки може на умовах договору, укладеного з органом місцевого самоврядування, забезпечувати належне утримання території загального користування, прилеглої до його присадибної ділянки.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7.3. Організація благоустрою присадибної ділянки, на якій розміщені житлові будинки, господарські будівлі та споруди, що в порядку, визначеному законодавством, взяті на облік як безхазяйне майно або передані в комунальну власність як безхазяйне майно, здійснюється органом місцевого самоврядування.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lastRenderedPageBreak/>
        <w:t>7.4. Забороняється складати опале листя на прибудинкових територіях, а також поряд з контейнерними майданчиками.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7.5. Забороняється викидати трупи собак, котів та інших тварин або </w:t>
      </w:r>
      <w:proofErr w:type="spellStart"/>
      <w:r w:rsidRPr="00D57A5C">
        <w:rPr>
          <w:sz w:val="28"/>
          <w:szCs w:val="28"/>
          <w:lang w:val="uk-UA"/>
        </w:rPr>
        <w:t>захоронювати</w:t>
      </w:r>
      <w:proofErr w:type="spellEnd"/>
      <w:r w:rsidRPr="00D57A5C">
        <w:rPr>
          <w:sz w:val="28"/>
          <w:szCs w:val="28"/>
          <w:lang w:val="uk-UA"/>
        </w:rPr>
        <w:t xml:space="preserve"> їх у невідведених для цього місцях (контейнерах для сміття, газонах тощо).</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7.6. Дороги, проїзди та проходи до будівель, споруд, пожежних </w:t>
      </w:r>
      <w:proofErr w:type="spellStart"/>
      <w:r w:rsidRPr="00D57A5C">
        <w:rPr>
          <w:sz w:val="28"/>
          <w:szCs w:val="28"/>
          <w:lang w:val="uk-UA"/>
        </w:rPr>
        <w:t>вододжерел</w:t>
      </w:r>
      <w:proofErr w:type="spellEnd"/>
      <w:r w:rsidRPr="00D57A5C">
        <w:rPr>
          <w:sz w:val="28"/>
          <w:szCs w:val="28"/>
          <w:lang w:val="uk-UA"/>
        </w:rPr>
        <w:t>, підступи до зовнішніх стаціонарних пожежних драбин, обладнання та засобів пожежогасіння мають бути у вільному доступі, утримуватися справними, узимку очищатися від снігу. Забороняється довільно зменшувати нормативну ширину доріг та проїздів.</w:t>
      </w:r>
    </w:p>
    <w:p w:rsidR="00D57A5C" w:rsidRPr="00D57A5C" w:rsidRDefault="00D57A5C" w:rsidP="00D57A5C">
      <w:pPr>
        <w:ind w:left="1" w:hanging="3"/>
        <w:jc w:val="center"/>
        <w:rPr>
          <w:b/>
          <w:bCs/>
          <w:sz w:val="28"/>
          <w:szCs w:val="28"/>
          <w:lang w:val="uk-UA"/>
        </w:rPr>
      </w:pPr>
      <w:r w:rsidRPr="00D57A5C">
        <w:rPr>
          <w:b/>
          <w:bCs/>
          <w:sz w:val="28"/>
          <w:szCs w:val="28"/>
          <w:lang w:val="uk-UA"/>
        </w:rPr>
        <w:t>Розділ 8.</w:t>
      </w:r>
    </w:p>
    <w:p w:rsidR="00D57A5C" w:rsidRPr="00D57A5C" w:rsidRDefault="00D57A5C" w:rsidP="00D57A5C">
      <w:pPr>
        <w:ind w:left="1" w:hanging="3"/>
        <w:jc w:val="center"/>
        <w:rPr>
          <w:b/>
          <w:bCs/>
          <w:sz w:val="28"/>
          <w:szCs w:val="28"/>
          <w:lang w:val="uk-UA"/>
        </w:rPr>
      </w:pPr>
      <w:r w:rsidRPr="00D57A5C">
        <w:rPr>
          <w:b/>
          <w:bCs/>
          <w:sz w:val="28"/>
          <w:szCs w:val="28"/>
          <w:lang w:val="uk-UA"/>
        </w:rPr>
        <w:t>Вимоги до санітарного очищення території</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8.1. Громадяни України, іноземці та особи без громадянства у сфері поводження з відходами зобов'язані:</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8.1.1. Дотримуватися вимог законів та нормативно-правових актів у сфері поводження з відходами.</w:t>
      </w:r>
    </w:p>
    <w:p w:rsidR="00D57A5C" w:rsidRPr="00D57A5C" w:rsidRDefault="00D57A5C" w:rsidP="00D57A5C">
      <w:pPr>
        <w:ind w:left="1" w:hanging="3"/>
        <w:jc w:val="both"/>
        <w:rPr>
          <w:sz w:val="28"/>
          <w:szCs w:val="28"/>
          <w:lang w:val="uk-UA"/>
        </w:rPr>
      </w:pPr>
      <w:r w:rsidRPr="00D57A5C">
        <w:rPr>
          <w:sz w:val="28"/>
          <w:szCs w:val="28"/>
          <w:lang w:val="uk-UA"/>
        </w:rPr>
        <w:t>8.1.2. Вносити в установленому порядку плату за послуги з поводження з побутовими відходами.</w:t>
      </w:r>
    </w:p>
    <w:p w:rsidR="00D57A5C" w:rsidRPr="00D57A5C" w:rsidRDefault="00D57A5C" w:rsidP="00D57A5C">
      <w:pPr>
        <w:ind w:left="1" w:hanging="3"/>
        <w:jc w:val="both"/>
        <w:rPr>
          <w:sz w:val="28"/>
          <w:szCs w:val="28"/>
          <w:lang w:val="uk-UA"/>
        </w:rPr>
      </w:pPr>
      <w:r w:rsidRPr="00D57A5C">
        <w:rPr>
          <w:sz w:val="28"/>
          <w:szCs w:val="28"/>
          <w:lang w:val="uk-UA"/>
        </w:rPr>
        <w:t>8.1.3. Виконувати інші обов'язки, передбачені законами, щодо запобігання забрудненню навколишнього природного середовища відходами.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8.2. Суб'єкти господарської діяльності у сфері поводження з відходами зобов'язані:</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8.2.1. Запобігати утворенню та зменшувати обсяги утворення відходів. Здійснювати організаційні заходи для максимальної утилізації відходів, реалізації чи передачі їх іншим споживачам або підприємствам, установам та організаціям, що займаються збиранням, обробленням та утилізацією відходів, а також забезпечувати за власний рахунок екологічно обґрунтоване видалення тих відходів, що не підлягають утилізації.</w:t>
      </w:r>
    </w:p>
    <w:p w:rsidR="00D57A5C" w:rsidRPr="00D57A5C" w:rsidRDefault="00D57A5C" w:rsidP="00D57A5C">
      <w:pPr>
        <w:ind w:left="1" w:hanging="3"/>
        <w:jc w:val="both"/>
        <w:rPr>
          <w:sz w:val="28"/>
          <w:szCs w:val="28"/>
          <w:lang w:val="uk-UA"/>
        </w:rPr>
      </w:pPr>
      <w:r w:rsidRPr="00D57A5C">
        <w:rPr>
          <w:sz w:val="28"/>
          <w:szCs w:val="28"/>
          <w:lang w:val="uk-UA"/>
        </w:rPr>
        <w:t>8.2.2. Забезпечувати повне збирання та належне зберігання відходів, які утворюються під час господарської діяльності, укладати договори з юридичною особою, яка в установленому порядку визначена виконавцем послуг на вивезення побутових відходів на певній території, на якій знаходиться об'єкт утворення відходів.</w:t>
      </w:r>
    </w:p>
    <w:p w:rsidR="00D57A5C" w:rsidRPr="00D57A5C" w:rsidRDefault="00D57A5C" w:rsidP="00D57A5C">
      <w:pPr>
        <w:ind w:left="1" w:hanging="3"/>
        <w:jc w:val="both"/>
        <w:rPr>
          <w:sz w:val="28"/>
          <w:szCs w:val="28"/>
          <w:lang w:val="uk-UA"/>
        </w:rPr>
      </w:pPr>
      <w:r w:rsidRPr="00D57A5C">
        <w:rPr>
          <w:sz w:val="28"/>
          <w:szCs w:val="28"/>
          <w:lang w:val="uk-UA"/>
        </w:rPr>
        <w:t xml:space="preserve">8.2.3. Визначати склад і властивості відходів, що утворюються, а також ступінь небезпечності відходів для навколишнього природного середовища та здоров’я людини відповідно до нормативно-правових актів, які затверджуються центральним органом виконавчої влади, що забезпечує формування державної політики у сфері санітарного та епідемічного благополуччя населення, за погодженням із центральним органом виконавчої </w:t>
      </w:r>
      <w:r w:rsidRPr="00D57A5C">
        <w:rPr>
          <w:sz w:val="28"/>
          <w:szCs w:val="28"/>
          <w:lang w:val="uk-UA"/>
        </w:rPr>
        <w:lastRenderedPageBreak/>
        <w:t>влади, що забезпечує формування державної політики у сфері охорони навколишнього природного середовища.</w:t>
      </w:r>
    </w:p>
    <w:p w:rsidR="00D57A5C" w:rsidRPr="00D57A5C" w:rsidRDefault="00D57A5C" w:rsidP="00D57A5C">
      <w:pPr>
        <w:ind w:left="1" w:hanging="3"/>
        <w:jc w:val="both"/>
        <w:rPr>
          <w:sz w:val="28"/>
          <w:szCs w:val="28"/>
          <w:lang w:val="uk-UA"/>
        </w:rPr>
      </w:pPr>
      <w:r w:rsidRPr="00D57A5C">
        <w:rPr>
          <w:sz w:val="28"/>
          <w:szCs w:val="28"/>
          <w:lang w:val="uk-UA"/>
        </w:rPr>
        <w:t>8.2.4. На основі матеріально-сировинних балансів виробництва виявляти і вести первинний поточний облік кількості, типу і складу відходів, що утворюються, збираються, перевозяться, зберігаються, обробляються, утилізуються, знешкоджуються та видаляються, і подавати щодо них статистичну звітність у встановленому порядку.</w:t>
      </w:r>
    </w:p>
    <w:p w:rsidR="00D57A5C" w:rsidRPr="00D57A5C" w:rsidRDefault="00D57A5C" w:rsidP="00D57A5C">
      <w:pPr>
        <w:ind w:left="1" w:hanging="3"/>
        <w:jc w:val="both"/>
        <w:rPr>
          <w:sz w:val="28"/>
          <w:szCs w:val="28"/>
          <w:lang w:val="uk-UA"/>
        </w:rPr>
      </w:pPr>
      <w:r w:rsidRPr="00D57A5C">
        <w:rPr>
          <w:sz w:val="28"/>
          <w:szCs w:val="28"/>
          <w:lang w:val="uk-UA"/>
        </w:rPr>
        <w:t xml:space="preserve">8.2.5. Здійснювати організаційні, науково-технічні та технологічні заходи для максимальної утилізації відходів, реалізації чи передачі їх іншим споживачам або підприємствам, установам та організаціям, що займаються збиранням, обробленням та утилізацією відходів, а також забезпечувати за власний рахунок екологічно </w:t>
      </w:r>
      <w:proofErr w:type="spellStart"/>
      <w:r w:rsidRPr="00D57A5C">
        <w:rPr>
          <w:sz w:val="28"/>
          <w:szCs w:val="28"/>
          <w:lang w:val="uk-UA"/>
        </w:rPr>
        <w:t>обгрунтоване</w:t>
      </w:r>
      <w:proofErr w:type="spellEnd"/>
      <w:r w:rsidRPr="00D57A5C">
        <w:rPr>
          <w:sz w:val="28"/>
          <w:szCs w:val="28"/>
          <w:lang w:val="uk-UA"/>
        </w:rPr>
        <w:t xml:space="preserve"> видалення тих відходів, що не підлягають утилізації.</w:t>
      </w:r>
    </w:p>
    <w:p w:rsidR="00D57A5C" w:rsidRPr="00D57A5C" w:rsidRDefault="00D57A5C" w:rsidP="00D57A5C">
      <w:pPr>
        <w:ind w:left="1" w:hanging="3"/>
        <w:jc w:val="both"/>
        <w:rPr>
          <w:sz w:val="28"/>
          <w:szCs w:val="28"/>
          <w:lang w:val="uk-UA"/>
        </w:rPr>
      </w:pPr>
      <w:r w:rsidRPr="00D57A5C">
        <w:rPr>
          <w:sz w:val="28"/>
          <w:szCs w:val="28"/>
          <w:lang w:val="uk-UA"/>
        </w:rPr>
        <w:t>8.2.6. Не допускати змішування відходів, якщо це не передбачено існуючою технологією та ускладнює поводження з відходами або не доведено, що така дія відповідає вимогам підвищення екологічної безпеки.</w:t>
      </w:r>
    </w:p>
    <w:p w:rsidR="00D57A5C" w:rsidRPr="00D57A5C" w:rsidRDefault="00D57A5C" w:rsidP="00D57A5C">
      <w:pPr>
        <w:ind w:left="1" w:hanging="3"/>
        <w:jc w:val="both"/>
        <w:rPr>
          <w:sz w:val="28"/>
          <w:szCs w:val="28"/>
          <w:lang w:val="uk-UA"/>
        </w:rPr>
      </w:pPr>
      <w:r w:rsidRPr="00D57A5C">
        <w:rPr>
          <w:sz w:val="28"/>
          <w:szCs w:val="28"/>
          <w:lang w:val="uk-UA"/>
        </w:rPr>
        <w:t>8.2.7. Не допускати зберігання та видалення відходів у несанкціонованих місцях чи об'єктах. Здійснювати контроль за станом місць чи об'єктів розміщення власних відходів.</w:t>
      </w:r>
    </w:p>
    <w:p w:rsidR="00D57A5C" w:rsidRPr="00D57A5C" w:rsidRDefault="00D57A5C" w:rsidP="00D57A5C">
      <w:pPr>
        <w:ind w:left="1" w:hanging="3"/>
        <w:jc w:val="both"/>
        <w:rPr>
          <w:sz w:val="28"/>
          <w:szCs w:val="28"/>
          <w:lang w:val="uk-UA"/>
        </w:rPr>
      </w:pPr>
      <w:r w:rsidRPr="00D57A5C">
        <w:rPr>
          <w:sz w:val="28"/>
          <w:szCs w:val="28"/>
          <w:lang w:val="uk-UA"/>
        </w:rPr>
        <w:t xml:space="preserve">8.2.8. Надавати </w:t>
      </w:r>
      <w:proofErr w:type="spellStart"/>
      <w:r w:rsidRPr="00D57A5C">
        <w:rPr>
          <w:sz w:val="28"/>
          <w:szCs w:val="28"/>
          <w:lang w:val="uk-UA"/>
        </w:rPr>
        <w:t>Широківські</w:t>
      </w:r>
      <w:proofErr w:type="spellEnd"/>
      <w:r w:rsidRPr="00D57A5C">
        <w:rPr>
          <w:sz w:val="28"/>
          <w:szCs w:val="28"/>
          <w:lang w:val="uk-UA"/>
        </w:rPr>
        <w:t xml:space="preserve"> сільській раді інформацію про відходи та пов'язану з ними діяльність, у тому числі про випадки несанкціонованого попадання відходів у навколишнє природне середовище та вжиті щодо цього заходи.</w:t>
      </w:r>
    </w:p>
    <w:p w:rsidR="00D57A5C" w:rsidRPr="00D57A5C" w:rsidRDefault="00D57A5C" w:rsidP="00D57A5C">
      <w:pPr>
        <w:ind w:left="1" w:hanging="3"/>
        <w:jc w:val="both"/>
        <w:rPr>
          <w:sz w:val="28"/>
          <w:szCs w:val="28"/>
          <w:lang w:val="uk-UA"/>
        </w:rPr>
      </w:pPr>
      <w:r w:rsidRPr="00D57A5C">
        <w:rPr>
          <w:sz w:val="28"/>
          <w:szCs w:val="28"/>
          <w:lang w:val="uk-UA"/>
        </w:rPr>
        <w:t>8.2.9. Призначати відповідальних осіб у сфері поводження з відходами.</w:t>
      </w:r>
    </w:p>
    <w:p w:rsidR="00D57A5C" w:rsidRPr="00D57A5C" w:rsidRDefault="00D57A5C" w:rsidP="00D57A5C">
      <w:pPr>
        <w:ind w:left="1" w:hanging="3"/>
        <w:jc w:val="both"/>
        <w:rPr>
          <w:sz w:val="28"/>
          <w:szCs w:val="28"/>
          <w:lang w:val="uk-UA"/>
        </w:rPr>
      </w:pPr>
      <w:r w:rsidRPr="00D57A5C">
        <w:rPr>
          <w:sz w:val="28"/>
          <w:szCs w:val="28"/>
          <w:lang w:val="uk-UA"/>
        </w:rPr>
        <w:t>8.2.10. Виконувати інші обов'язки, передбачені законодавством, щодо запобігання забрудненню навколишнього природного середовища відходами.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8.3. Збирання та вивезення побутових відходів у межах певної території здійснюються юридичною особою, яка уповноважена на це органом місцевого самоврядування на конкурсних засадах відповідно до Порядку проведення конкурсу на надання послуг з вивезення побутових відходів, затвердженого постановою Кабінету Міністрів України від 16 листопада 2011 року № 1173.</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8.4. Зберігання побутових відходів здійснюється відповідно до вимог 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у Міністерстві юстиції України 05 квітня 2011 року за № 457/19195, та 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8.5. Роздільне збирання побутових відходів, включаючи небезпечні відходи у їх складі, здійснюється власниками таких відходів з дотриманням вимог:</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Закону України «Про відходи»; Правил надання послуг з вивезення побутових відходів, затверджених постановою Кабінету Міністрів України від 10 грудня 2008 року № 1070;</w:t>
      </w:r>
    </w:p>
    <w:p w:rsidR="00D57A5C" w:rsidRPr="00D57A5C" w:rsidRDefault="00D57A5C" w:rsidP="00D57A5C">
      <w:pPr>
        <w:ind w:left="1" w:hanging="3"/>
        <w:jc w:val="both"/>
        <w:rPr>
          <w:sz w:val="28"/>
          <w:szCs w:val="28"/>
          <w:lang w:val="uk-UA"/>
        </w:rPr>
      </w:pPr>
      <w:r w:rsidRPr="00D57A5C">
        <w:rPr>
          <w:sz w:val="28"/>
          <w:szCs w:val="28"/>
          <w:lang w:val="uk-UA"/>
        </w:rPr>
        <w:t>Методики роздільного збирання побутових відходів, затвердженої наказом Міністерства регіонального розвитку, будівництва та житлово-комунального господарства України від 01 серпня 2011 року № 133, зареєстрованої у Міністерстві юстиції України 10 жовтня 2011 року за № 1157/19895;</w:t>
      </w:r>
    </w:p>
    <w:p w:rsidR="00D57A5C" w:rsidRPr="00D57A5C" w:rsidRDefault="00D57A5C" w:rsidP="00D57A5C">
      <w:pPr>
        <w:ind w:left="1" w:hanging="3"/>
        <w:jc w:val="both"/>
        <w:rPr>
          <w:sz w:val="28"/>
          <w:szCs w:val="28"/>
          <w:lang w:val="uk-UA"/>
        </w:rPr>
      </w:pPr>
      <w:r w:rsidRPr="00D57A5C">
        <w:rPr>
          <w:sz w:val="28"/>
          <w:szCs w:val="28"/>
          <w:lang w:val="uk-UA"/>
        </w:rPr>
        <w:t>Порядку розроблення, погодження та затвердження схем санітарного очищення населених пунктів, затвердженого наказом Міністерства регіонального розвитку, будівництва та житлово-комунального господарства України від 23.03.2017 № 57, зареєстрованого в Міністерстві юстиції України 14 квітня 2017 року за № 505/30373;</w:t>
      </w:r>
    </w:p>
    <w:p w:rsidR="00D57A5C" w:rsidRPr="00D57A5C" w:rsidRDefault="00D57A5C" w:rsidP="00D57A5C">
      <w:pPr>
        <w:ind w:left="1" w:hanging="3"/>
        <w:jc w:val="both"/>
        <w:rPr>
          <w:sz w:val="28"/>
          <w:szCs w:val="28"/>
          <w:lang w:val="uk-UA"/>
        </w:rPr>
      </w:pPr>
      <w:r w:rsidRPr="00D57A5C">
        <w:rPr>
          <w:sz w:val="28"/>
          <w:szCs w:val="28"/>
          <w:lang w:val="uk-UA"/>
        </w:rPr>
        <w:t>Державних санітарних норм та правил утримання територій населених місць, затверджених наказом Міністерства охорони здоров’я України від 17 березня 2011 року № 145, зареєстрованих в Міністерстві юстиції України 05 квітня 2011 року за № 457/19195;</w:t>
      </w:r>
    </w:p>
    <w:p w:rsidR="00D57A5C" w:rsidRPr="00D57A5C" w:rsidRDefault="00D57A5C" w:rsidP="00D57A5C">
      <w:pPr>
        <w:ind w:left="1" w:hanging="3"/>
        <w:jc w:val="both"/>
        <w:rPr>
          <w:sz w:val="28"/>
          <w:szCs w:val="28"/>
          <w:lang w:val="uk-UA"/>
        </w:rPr>
      </w:pPr>
      <w:r w:rsidRPr="00D57A5C">
        <w:rPr>
          <w:sz w:val="28"/>
          <w:szCs w:val="28"/>
          <w:lang w:val="uk-UA"/>
        </w:rPr>
        <w:t>Державних будівельних норм Б.2.2-6:2013 «Склад та зміст схеми санітарного очищення населеного пункту»;</w:t>
      </w:r>
    </w:p>
    <w:p w:rsidR="00D57A5C" w:rsidRPr="00D57A5C" w:rsidRDefault="00D57A5C" w:rsidP="00D57A5C">
      <w:pPr>
        <w:ind w:left="1" w:hanging="3"/>
        <w:jc w:val="both"/>
        <w:rPr>
          <w:sz w:val="28"/>
          <w:szCs w:val="28"/>
          <w:lang w:val="uk-UA"/>
        </w:rPr>
      </w:pPr>
      <w:r w:rsidRPr="00D57A5C">
        <w:rPr>
          <w:sz w:val="28"/>
          <w:szCs w:val="28"/>
          <w:lang w:val="uk-UA"/>
        </w:rPr>
        <w:t>Методичних рекомендацій щодо безпечного поводження з компонентами (складовими) небезпечних відходів у складі побутових відходів, затверджених наказом Міністерства регіонального розвитку, будівництва та житлово-комунального господарства України від 30.08.2013 № 423;</w:t>
      </w:r>
    </w:p>
    <w:p w:rsidR="00D57A5C" w:rsidRPr="00D57A5C" w:rsidRDefault="00D57A5C" w:rsidP="00D57A5C">
      <w:pPr>
        <w:ind w:left="1" w:hanging="3"/>
        <w:jc w:val="both"/>
        <w:rPr>
          <w:sz w:val="28"/>
          <w:szCs w:val="28"/>
          <w:lang w:val="uk-UA"/>
        </w:rPr>
      </w:pPr>
      <w:r w:rsidRPr="00D57A5C">
        <w:rPr>
          <w:sz w:val="28"/>
          <w:szCs w:val="28"/>
          <w:lang w:val="uk-UA"/>
        </w:rPr>
        <w:t>інших нормативно-правових актів та нормативно-технічних документів у сфері поводження з відходами.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8.6. Зберігання вилучених та зібраних небезпечних відходів у складі побутових відходів здійснюється в спеціально організованих, відповідно до схеми санітарного очищення населеного пункту місцях їх тимчасового зберігання до передачі їх спеціалізованим організаціям, що мають ліцензії на операції поводження з небезпечними відходами.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8.7. Механізоване посипання піщаною або змішаною сумішшю та оброблення іншими дозволеними для цієї мети матеріалами проїзної частини вулиць, площ, мостів, шляхопроводів, перехресть, підйомів і узвозів здійснюється із дотриманням вимог Технічних правил ремонту і утримання вулиць та доріг населених пунктів, затверджених наказом Міністерства регіонального розвитку, будівництва та житлово-комунального господарства України від 14 лютого 2012 року № 54, зареєстрованих у Міністерстві юстиції України 05 березня 2012 року за № 365/20678.</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8.8. Власники, балансоутримувачі або особи, які утримують території населених пунктів, зобов’язані:</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lastRenderedPageBreak/>
        <w:t xml:space="preserve">мати власний необхідний для прибирання снігу і льоду ручний інвентар (лопати металеві або дерев'яні, </w:t>
      </w:r>
      <w:proofErr w:type="spellStart"/>
      <w:r w:rsidRPr="00D57A5C">
        <w:rPr>
          <w:sz w:val="28"/>
          <w:szCs w:val="28"/>
          <w:lang w:val="uk-UA"/>
        </w:rPr>
        <w:t>мітли</w:t>
      </w:r>
      <w:proofErr w:type="spellEnd"/>
      <w:r w:rsidRPr="00D57A5C">
        <w:rPr>
          <w:sz w:val="28"/>
          <w:szCs w:val="28"/>
          <w:lang w:val="uk-UA"/>
        </w:rPr>
        <w:t xml:space="preserve">, льодоруби), достатній запас матеріалу для посипання для своєчасного проведення </w:t>
      </w:r>
      <w:proofErr w:type="spellStart"/>
      <w:r w:rsidRPr="00D57A5C">
        <w:rPr>
          <w:sz w:val="28"/>
          <w:szCs w:val="28"/>
          <w:lang w:val="uk-UA"/>
        </w:rPr>
        <w:t>протиожеледних</w:t>
      </w:r>
      <w:proofErr w:type="spellEnd"/>
      <w:r w:rsidRPr="00D57A5C">
        <w:rPr>
          <w:sz w:val="28"/>
          <w:szCs w:val="28"/>
          <w:lang w:val="uk-UA"/>
        </w:rPr>
        <w:t xml:space="preserve"> заходів;</w:t>
      </w:r>
    </w:p>
    <w:p w:rsidR="00D57A5C" w:rsidRPr="00D57A5C" w:rsidRDefault="00D57A5C" w:rsidP="00D57A5C">
      <w:pPr>
        <w:ind w:left="1" w:hanging="3"/>
        <w:jc w:val="both"/>
        <w:rPr>
          <w:sz w:val="28"/>
          <w:szCs w:val="28"/>
          <w:lang w:val="uk-UA"/>
        </w:rPr>
      </w:pPr>
      <w:r w:rsidRPr="00D57A5C">
        <w:rPr>
          <w:sz w:val="28"/>
          <w:szCs w:val="28"/>
          <w:lang w:val="uk-UA"/>
        </w:rPr>
        <w:t>прибирати сніг негайно, з початку снігопаду, для запобігання утворення накату;</w:t>
      </w:r>
    </w:p>
    <w:p w:rsidR="00D57A5C" w:rsidRPr="00D57A5C" w:rsidRDefault="00D57A5C" w:rsidP="00D57A5C">
      <w:pPr>
        <w:ind w:left="1" w:hanging="3"/>
        <w:jc w:val="both"/>
        <w:rPr>
          <w:sz w:val="28"/>
          <w:szCs w:val="28"/>
          <w:lang w:val="uk-UA"/>
        </w:rPr>
      </w:pPr>
      <w:r w:rsidRPr="00D57A5C">
        <w:rPr>
          <w:sz w:val="28"/>
          <w:szCs w:val="28"/>
          <w:lang w:val="uk-UA"/>
        </w:rPr>
        <w:t>негайно очищати дахи, карнизи та інші елементи будинків, споруд, будівель від снігу та бурульок з дотриманням застережних заходів щодо безпеки руху пішоходів, не допускаючи пошкодження покрівель будинків і споруд, зелених насаджень, електромереж, рекламних конструкцій тощо, огороджувати небезпечні місця на тротуарах, переходах, вивозити сніг та бурульки, що зняті з дахів, карнизів та інших елементів будинків, споруд, будівель протягом доби;</w:t>
      </w:r>
    </w:p>
    <w:p w:rsidR="00D57A5C" w:rsidRPr="00D57A5C" w:rsidRDefault="00D57A5C" w:rsidP="00D57A5C">
      <w:pPr>
        <w:ind w:left="1" w:hanging="3"/>
        <w:jc w:val="both"/>
        <w:rPr>
          <w:sz w:val="28"/>
          <w:szCs w:val="28"/>
          <w:lang w:val="uk-UA"/>
        </w:rPr>
      </w:pPr>
      <w:r w:rsidRPr="00D57A5C">
        <w:rPr>
          <w:sz w:val="28"/>
          <w:szCs w:val="28"/>
          <w:lang w:val="uk-UA"/>
        </w:rPr>
        <w:t xml:space="preserve">повністю розчищати снігові вали над </w:t>
      </w:r>
      <w:proofErr w:type="spellStart"/>
      <w:r w:rsidRPr="00D57A5C">
        <w:rPr>
          <w:sz w:val="28"/>
          <w:szCs w:val="28"/>
          <w:lang w:val="uk-UA"/>
        </w:rPr>
        <w:t>зливостічними</w:t>
      </w:r>
      <w:proofErr w:type="spellEnd"/>
      <w:r w:rsidRPr="00D57A5C">
        <w:rPr>
          <w:sz w:val="28"/>
          <w:szCs w:val="28"/>
          <w:lang w:val="uk-UA"/>
        </w:rPr>
        <w:t xml:space="preserve"> колодязями, розміщеними на вулицях та дорогах, з яких сніг не передбачається вивозити на </w:t>
      </w:r>
      <w:proofErr w:type="spellStart"/>
      <w:r w:rsidRPr="00D57A5C">
        <w:rPr>
          <w:sz w:val="28"/>
          <w:szCs w:val="28"/>
          <w:lang w:val="uk-UA"/>
        </w:rPr>
        <w:t>снігозвалище</w:t>
      </w:r>
      <w:proofErr w:type="spellEnd"/>
      <w:r w:rsidRPr="00D57A5C">
        <w:rPr>
          <w:sz w:val="28"/>
          <w:szCs w:val="28"/>
          <w:lang w:val="uk-UA"/>
        </w:rPr>
        <w:t>;</w:t>
      </w:r>
    </w:p>
    <w:p w:rsidR="00D57A5C" w:rsidRPr="00D57A5C" w:rsidRDefault="00D57A5C" w:rsidP="00D57A5C">
      <w:pPr>
        <w:ind w:left="1" w:hanging="3"/>
        <w:jc w:val="both"/>
        <w:rPr>
          <w:sz w:val="28"/>
          <w:szCs w:val="28"/>
          <w:lang w:val="uk-UA"/>
        </w:rPr>
      </w:pPr>
      <w:r w:rsidRPr="00D57A5C">
        <w:rPr>
          <w:sz w:val="28"/>
          <w:szCs w:val="28"/>
          <w:lang w:val="uk-UA"/>
        </w:rPr>
        <w:t xml:space="preserve">очищати від снігу, льоду та бруду оголовки </w:t>
      </w:r>
      <w:proofErr w:type="spellStart"/>
      <w:r w:rsidRPr="00D57A5C">
        <w:rPr>
          <w:sz w:val="28"/>
          <w:szCs w:val="28"/>
          <w:lang w:val="uk-UA"/>
        </w:rPr>
        <w:t>зливостічних</w:t>
      </w:r>
      <w:proofErr w:type="spellEnd"/>
      <w:r w:rsidRPr="00D57A5C">
        <w:rPr>
          <w:sz w:val="28"/>
          <w:szCs w:val="28"/>
          <w:lang w:val="uk-UA"/>
        </w:rPr>
        <w:t xml:space="preserve"> колодязів та дощоприймачі у разі сніготанення та на початку весняного періоду;</w:t>
      </w:r>
    </w:p>
    <w:p w:rsidR="00D57A5C" w:rsidRPr="00D57A5C" w:rsidRDefault="00D57A5C" w:rsidP="00D57A5C">
      <w:pPr>
        <w:ind w:left="1" w:hanging="3"/>
        <w:jc w:val="both"/>
        <w:rPr>
          <w:sz w:val="28"/>
          <w:szCs w:val="28"/>
          <w:lang w:val="uk-UA"/>
        </w:rPr>
      </w:pPr>
      <w:r w:rsidRPr="00D57A5C">
        <w:rPr>
          <w:sz w:val="28"/>
          <w:szCs w:val="28"/>
          <w:lang w:val="uk-UA"/>
        </w:rPr>
        <w:t xml:space="preserve">очищати від снігу, льоду, бруду оголовки колодязів для розташування пожежних гідрантів, розміщених на вулицях і дорогах. </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9.</w:t>
      </w:r>
    </w:p>
    <w:p w:rsidR="00D57A5C" w:rsidRPr="00D57A5C" w:rsidRDefault="00D57A5C" w:rsidP="00D57A5C">
      <w:pPr>
        <w:ind w:left="1" w:hanging="3"/>
        <w:jc w:val="center"/>
        <w:rPr>
          <w:b/>
          <w:bCs/>
          <w:sz w:val="28"/>
          <w:szCs w:val="28"/>
          <w:lang w:val="uk-UA"/>
        </w:rPr>
      </w:pPr>
      <w:r w:rsidRPr="00D57A5C">
        <w:rPr>
          <w:b/>
          <w:bCs/>
          <w:sz w:val="28"/>
          <w:szCs w:val="28"/>
          <w:lang w:val="uk-UA"/>
        </w:rPr>
        <w:t>Розміри меж прилеглої до підприємств, установ та організацій територій у числовому значенні</w:t>
      </w:r>
    </w:p>
    <w:p w:rsidR="00D57A5C" w:rsidRPr="00D57A5C" w:rsidRDefault="00D57A5C" w:rsidP="00D57A5C">
      <w:pPr>
        <w:ind w:left="1" w:hanging="3"/>
        <w:jc w:val="center"/>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9.1. Відповідно до Типових правил благоустрою території населеного пункту, затверджених наказом Міністерства регіонального розвитку, будівництва та житлово-комунального господарства України 27.11.2017 № 310 межі прилеглої території будівель, споруд, земельних ділянок, підприємств, установ і закладів, будівельних майданчиків, ринків тощо визначаються таким чином:</w:t>
      </w:r>
    </w:p>
    <w:p w:rsidR="00D57A5C" w:rsidRPr="00D57A5C" w:rsidRDefault="00D57A5C" w:rsidP="00D57A5C">
      <w:pPr>
        <w:ind w:left="1" w:hanging="3"/>
        <w:jc w:val="center"/>
        <w:rPr>
          <w:sz w:val="28"/>
          <w:szCs w:val="28"/>
          <w:lang w:val="uk-UA"/>
        </w:rPr>
      </w:pPr>
    </w:p>
    <w:p w:rsidR="00D57A5C" w:rsidRPr="00D57A5C" w:rsidRDefault="00D57A5C" w:rsidP="00D57A5C">
      <w:pPr>
        <w:shd w:val="clear" w:color="auto" w:fill="FFFFFF"/>
        <w:spacing w:line="240" w:lineRule="auto"/>
        <w:ind w:left="1" w:right="450" w:hanging="3"/>
        <w:jc w:val="center"/>
        <w:rPr>
          <w:b/>
          <w:bCs/>
          <w:sz w:val="28"/>
          <w:szCs w:val="28"/>
          <w:lang w:val="uk-UA"/>
        </w:rPr>
      </w:pPr>
      <w:r w:rsidRPr="00D57A5C">
        <w:rPr>
          <w:b/>
          <w:bCs/>
          <w:sz w:val="28"/>
          <w:szCs w:val="28"/>
          <w:lang w:val="uk-UA"/>
        </w:rPr>
        <w:t>МЕЖІ</w:t>
      </w:r>
    </w:p>
    <w:p w:rsidR="00D57A5C" w:rsidRPr="00D57A5C" w:rsidRDefault="00D57A5C" w:rsidP="00D57A5C">
      <w:pPr>
        <w:shd w:val="clear" w:color="auto" w:fill="FFFFFF"/>
        <w:spacing w:line="240" w:lineRule="auto"/>
        <w:ind w:left="1" w:right="450" w:hanging="3"/>
        <w:jc w:val="center"/>
        <w:rPr>
          <w:b/>
          <w:bCs/>
          <w:sz w:val="28"/>
          <w:szCs w:val="28"/>
          <w:lang w:val="uk-UA"/>
        </w:rPr>
      </w:pPr>
      <w:r w:rsidRPr="00D57A5C">
        <w:rPr>
          <w:b/>
          <w:bCs/>
          <w:sz w:val="28"/>
          <w:szCs w:val="28"/>
          <w:lang w:val="uk-UA"/>
        </w:rPr>
        <w:t>утримання прилеглих територій підприємств, установ, організацій</w:t>
      </w:r>
    </w:p>
    <w:p w:rsidR="00D57A5C" w:rsidRPr="00D57A5C" w:rsidRDefault="00D57A5C" w:rsidP="00D57A5C">
      <w:pPr>
        <w:shd w:val="clear" w:color="auto" w:fill="FFFFFF"/>
        <w:spacing w:line="240" w:lineRule="auto"/>
        <w:ind w:left="1" w:right="450" w:hanging="3"/>
        <w:jc w:val="center"/>
        <w:rPr>
          <w:b/>
          <w:bCs/>
          <w:sz w:val="28"/>
          <w:szCs w:val="28"/>
          <w:lang w:val="uk-UA"/>
        </w:rPr>
      </w:pPr>
    </w:p>
    <w:tbl>
      <w:tblPr>
        <w:tblW w:w="5000" w:type="pct"/>
        <w:jc w:val="center"/>
        <w:tblBorders>
          <w:top w:val="outset" w:sz="2" w:space="0" w:color="auto"/>
          <w:left w:val="outset" w:sz="2" w:space="0" w:color="auto"/>
          <w:bottom w:val="outset" w:sz="2" w:space="0" w:color="auto"/>
          <w:right w:val="outset" w:sz="2" w:space="0" w:color="auto"/>
        </w:tblBorders>
        <w:tblLook w:val="04A0" w:firstRow="1" w:lastRow="0" w:firstColumn="1" w:lastColumn="0" w:noHBand="0" w:noVBand="1"/>
      </w:tblPr>
      <w:tblGrid>
        <w:gridCol w:w="532"/>
        <w:gridCol w:w="3064"/>
        <w:gridCol w:w="2807"/>
        <w:gridCol w:w="2936"/>
      </w:tblGrid>
      <w:tr w:rsidR="00D57A5C" w:rsidRPr="00D57A5C" w:rsidTr="00D57A5C">
        <w:trPr>
          <w:trHeight w:val="867"/>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bookmarkStart w:id="1" w:name="n206"/>
            <w:bookmarkEnd w:id="1"/>
            <w:r w:rsidRPr="00D57A5C">
              <w:rPr>
                <w:sz w:val="28"/>
                <w:szCs w:val="28"/>
                <w:lang w:val="uk-UA"/>
              </w:rPr>
              <w:t>№ з/п</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right="187" w:hanging="3"/>
              <w:jc w:val="center"/>
              <w:rPr>
                <w:sz w:val="28"/>
                <w:szCs w:val="28"/>
                <w:lang w:val="uk-UA"/>
              </w:rPr>
            </w:pPr>
            <w:r w:rsidRPr="00D57A5C">
              <w:rPr>
                <w:sz w:val="28"/>
                <w:szCs w:val="28"/>
                <w:lang w:val="uk-UA"/>
              </w:rPr>
              <w:t>Прилегла територія</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Суб’єкти господарювання, на яких покладається утримання прилеглої території</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right="118" w:hanging="3"/>
              <w:jc w:val="center"/>
              <w:rPr>
                <w:sz w:val="28"/>
                <w:szCs w:val="28"/>
                <w:lang w:val="uk-UA"/>
              </w:rPr>
            </w:pPr>
            <w:r w:rsidRPr="00D57A5C">
              <w:rPr>
                <w:sz w:val="28"/>
                <w:szCs w:val="28"/>
                <w:lang w:val="uk-UA"/>
              </w:rPr>
              <w:t>Межі утримання прилеглої території підприємства, установи, організації (не менше)</w:t>
            </w:r>
          </w:p>
        </w:tc>
      </w:tr>
      <w:tr w:rsidR="00D57A5C" w:rsidRPr="00D57A5C" w:rsidTr="00D57A5C">
        <w:trPr>
          <w:trHeight w:val="185"/>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1</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2</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3</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4</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1</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 xml:space="preserve">Двори, тротуари, покриття проїзної частини проїздів, прибудинкової території житлового </w:t>
            </w:r>
            <w:r w:rsidRPr="00D57A5C">
              <w:rPr>
                <w:sz w:val="28"/>
                <w:szCs w:val="28"/>
                <w:lang w:val="uk-UA"/>
              </w:rPr>
              <w:lastRenderedPageBreak/>
              <w:t>фонду ЖК, ЖБК і ОСББ</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lastRenderedPageBreak/>
              <w:t xml:space="preserve">Житловий кооператив, житлово-будівельний кооператив, об’єднання співвласників </w:t>
            </w:r>
            <w:r w:rsidRPr="00D57A5C">
              <w:rPr>
                <w:sz w:val="28"/>
                <w:szCs w:val="28"/>
                <w:lang w:val="uk-UA"/>
              </w:rPr>
              <w:lastRenderedPageBreak/>
              <w:t>багатоквартирного будинку</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lastRenderedPageBreak/>
              <w:t>20 м від межі відведеної земельної ділянки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lastRenderedPageBreak/>
              <w:t>2</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Двори, тротуари, майданчики, покриття проїжджої частини вулиці, інші території земельних ділянок, що надані у власність або користування юридичним або фізичним особам</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Власники або користувачі земельних ділянок</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20 м від межі земельної ділянки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3</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Території, прилеглі до об’єктів соціальної інфраструктури</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Суб’єкти господарювання, що експлуатують вказані об’єкти</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15 м від межі земельної ділянки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4</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Території, прилеглі до автозаправних станцій</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Суб’єкти господарювання, що експлуатують вказані об’єкти</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50 м від межі земельної ділянки, що надана у власність або користування,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5</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Території, прилеглі до торговельних центрів, об’єктів побутового обслуговування, громадського харчування, авторемонтних майстерень, магазинів, ринків, тимчасових споруд торговельного, побутового, соціально-культурного чи іншого призначення для здійснення підприємницької діяльності</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Суб’єкти господарювання, що експлуатують вказані об’єкти</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20 м від межі земельної ділянки, що надана у власність або користування,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6</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Території, прилеглі до колективних гаражів</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proofErr w:type="spellStart"/>
            <w:r w:rsidRPr="00D57A5C">
              <w:rPr>
                <w:sz w:val="28"/>
                <w:szCs w:val="28"/>
                <w:lang w:val="uk-UA"/>
              </w:rPr>
              <w:t>Гаражно</w:t>
            </w:r>
            <w:proofErr w:type="spellEnd"/>
            <w:r w:rsidRPr="00D57A5C">
              <w:rPr>
                <w:sz w:val="28"/>
                <w:szCs w:val="28"/>
                <w:lang w:val="uk-UA"/>
              </w:rPr>
              <w:t>-будівельні кооперативи</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20 м від межі земельної ділянки, що надана у власність або користування,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lastRenderedPageBreak/>
              <w:t>7</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Території, прилеглі до центрально-теплових, трансформаторних, газорозподільних, тяглових підстанцій</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Підприємства, установи, організації, на балансі яких знаходяться вказані об’єкти</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у радіусі 10 м від периметру споруд та до проїжджої частини вулиці</w:t>
            </w:r>
          </w:p>
        </w:tc>
      </w:tr>
      <w:tr w:rsidR="00D57A5C" w:rsidRPr="00D57A5C" w:rsidTr="00D57A5C">
        <w:trPr>
          <w:trHeight w:val="1830"/>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8</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 xml:space="preserve">Трамвайні, тролейбусні, автобусні зупинки та зупинки маршрутних транспортних засобів і стоянки (місця </w:t>
            </w:r>
            <w:proofErr w:type="spellStart"/>
            <w:r w:rsidRPr="00D57A5C">
              <w:rPr>
                <w:sz w:val="28"/>
                <w:szCs w:val="28"/>
                <w:lang w:val="uk-UA"/>
              </w:rPr>
              <w:t>відстою</w:t>
            </w:r>
            <w:proofErr w:type="spellEnd"/>
            <w:r w:rsidRPr="00D57A5C">
              <w:rPr>
                <w:sz w:val="28"/>
                <w:szCs w:val="28"/>
                <w:lang w:val="uk-UA"/>
              </w:rPr>
              <w:t>) маршрутних таксі</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Відповідні дорожньо-експлуатаційні підприємства або інші суб’єкти господарювання на договірних засадах</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у радіусі 20 м від периметру споруд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9</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Виходи зі станцій метрополітену</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Балансоутримувачі</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20 м від периметру споруд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10</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Майданчики для паркування</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Суб’єкти господарювання, які утримують майданчики для паркування</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20 м від периметру споруд та до проїжджої частини вулиці</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11</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Мости, шляхопроводи, інші штучні споруди, території під шляхопроводами</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Балансоутримувачі штучних споруд</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10 м від периметру споруд</w:t>
            </w:r>
          </w:p>
        </w:tc>
      </w:tr>
      <w:tr w:rsidR="00D57A5C" w:rsidRPr="00D57A5C"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12</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Контейнерні майданчики</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Балансоутримувачі територій, на яких розміщено контейнерні майданчики</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5 м від периметру споруди</w:t>
            </w:r>
          </w:p>
        </w:tc>
      </w:tr>
      <w:tr w:rsidR="00D57A5C" w:rsidRPr="00CC4F43" w:rsidTr="00D57A5C">
        <w:trPr>
          <w:jc w:val="center"/>
        </w:trPr>
        <w:tc>
          <w:tcPr>
            <w:tcW w:w="53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D57A5C" w:rsidRPr="00D57A5C" w:rsidRDefault="00D57A5C">
            <w:pPr>
              <w:spacing w:line="240" w:lineRule="auto"/>
              <w:ind w:left="1" w:hanging="3"/>
              <w:jc w:val="center"/>
              <w:rPr>
                <w:sz w:val="28"/>
                <w:szCs w:val="28"/>
                <w:lang w:val="uk-UA"/>
              </w:rPr>
            </w:pPr>
            <w:r w:rsidRPr="00D57A5C">
              <w:rPr>
                <w:sz w:val="28"/>
                <w:szCs w:val="28"/>
                <w:lang w:val="uk-UA"/>
              </w:rPr>
              <w:t>13</w:t>
            </w:r>
          </w:p>
        </w:tc>
        <w:tc>
          <w:tcPr>
            <w:tcW w:w="3064"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87" w:hanging="3"/>
              <w:jc w:val="both"/>
              <w:rPr>
                <w:sz w:val="28"/>
                <w:szCs w:val="28"/>
                <w:lang w:val="uk-UA"/>
              </w:rPr>
            </w:pPr>
            <w:r w:rsidRPr="00D57A5C">
              <w:rPr>
                <w:sz w:val="28"/>
                <w:szCs w:val="28"/>
                <w:lang w:val="uk-UA"/>
              </w:rPr>
              <w:t>Території, відведені під проектування та забудову</w:t>
            </w:r>
          </w:p>
        </w:tc>
        <w:tc>
          <w:tcPr>
            <w:tcW w:w="280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hanging="3"/>
              <w:jc w:val="both"/>
              <w:rPr>
                <w:sz w:val="28"/>
                <w:szCs w:val="28"/>
                <w:lang w:val="uk-UA"/>
              </w:rPr>
            </w:pPr>
            <w:r w:rsidRPr="00D57A5C">
              <w:rPr>
                <w:sz w:val="28"/>
                <w:szCs w:val="28"/>
                <w:lang w:val="uk-UA"/>
              </w:rPr>
              <w:t>Фізичні особи, яким відповідно до законодавства відведені земельні ділянки, незалежно від того, ведуться на них роботи чи не ведуться</w:t>
            </w:r>
          </w:p>
        </w:tc>
        <w:tc>
          <w:tcPr>
            <w:tcW w:w="293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D57A5C" w:rsidRPr="00D57A5C" w:rsidRDefault="00D57A5C">
            <w:pPr>
              <w:spacing w:line="240" w:lineRule="auto"/>
              <w:ind w:left="1" w:right="118" w:hanging="3"/>
              <w:jc w:val="both"/>
              <w:rPr>
                <w:sz w:val="28"/>
                <w:szCs w:val="28"/>
                <w:lang w:val="uk-UA"/>
              </w:rPr>
            </w:pPr>
            <w:r w:rsidRPr="00D57A5C">
              <w:rPr>
                <w:sz w:val="28"/>
                <w:szCs w:val="28"/>
                <w:lang w:val="uk-UA"/>
              </w:rPr>
              <w:t>20 м від межі земельної ділянки, яка відведена під проектування та забудову, та до проїжджої частини вулиці</w:t>
            </w:r>
          </w:p>
        </w:tc>
      </w:tr>
    </w:tbl>
    <w:p w:rsidR="00D57A5C" w:rsidRPr="00D57A5C" w:rsidRDefault="00D57A5C" w:rsidP="00D57A5C">
      <w:pPr>
        <w:ind w:left="1" w:hanging="3"/>
        <w:jc w:val="both"/>
        <w:rPr>
          <w:rFonts w:eastAsiaTheme="minorHAnsi"/>
          <w:sz w:val="28"/>
          <w:szCs w:val="28"/>
          <w:lang w:val="uk-UA" w:eastAsia="en-US"/>
        </w:rPr>
      </w:pPr>
    </w:p>
    <w:p w:rsidR="00D57A5C" w:rsidRPr="00D57A5C" w:rsidRDefault="00D57A5C" w:rsidP="00D57A5C">
      <w:pPr>
        <w:ind w:left="1" w:hanging="3"/>
        <w:jc w:val="both"/>
        <w:rPr>
          <w:sz w:val="28"/>
          <w:szCs w:val="28"/>
          <w:lang w:val="uk-UA"/>
        </w:rPr>
      </w:pPr>
      <w:r w:rsidRPr="00D57A5C">
        <w:rPr>
          <w:sz w:val="28"/>
          <w:szCs w:val="28"/>
          <w:lang w:val="uk-UA"/>
        </w:rPr>
        <w:t>9.3. Для повітряних ліній електропередачі та надземних трубопроводів прилегла територія співпадає з охоронною зоною цих об’єктів, встановленою правилами охорони відповідних інженерних мереж.</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9.4. Для об’єктів, що мають санітарно-захисні зони, межі прилеглої території співпадають з зовнішніми межами санітарно-захисних зон цих об’єктів.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9.5. Розміри меж прилеглої території конкретних об’єктів можуть бути встановлені рішеннями сільської ради.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10.</w:t>
      </w:r>
    </w:p>
    <w:p w:rsidR="00D57A5C" w:rsidRPr="00D57A5C" w:rsidRDefault="00D57A5C" w:rsidP="00D57A5C">
      <w:pPr>
        <w:ind w:left="1" w:hanging="3"/>
        <w:jc w:val="center"/>
        <w:rPr>
          <w:b/>
          <w:bCs/>
          <w:sz w:val="28"/>
          <w:szCs w:val="28"/>
          <w:lang w:val="uk-UA"/>
        </w:rPr>
      </w:pPr>
      <w:r w:rsidRPr="00D57A5C">
        <w:rPr>
          <w:b/>
          <w:bCs/>
          <w:sz w:val="28"/>
          <w:szCs w:val="28"/>
          <w:lang w:val="uk-UA"/>
        </w:rPr>
        <w:t>Порядок звільнення території громади від самовільно розміщених об’єктів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10.1. Даний порядок розроблено відповідно до вимог Конституції України, Земельного кодексу України, Законів України «Про місцеве самоврядування в Україні», «Про благоустрій населених пунктів», «Про основи містобудування», «Про регулювання містобудівної діяльності», «Про державну реєстрацію речових прав на нерухоме майно та їх обтяжень», інших актів законодавства з метою запровадження гарантованого механізму забезпечення благоустрою на території громади, гарантованого захисту прав територіальної громади від правопорушень у сфері благоустрою, земельній та містобудівній сферах, забезпечення та стимулювання виконання вимог актів чинного земельного законодавства, встановлення єдиного підходу у вирішенні питань щодо захисту права власності територіальної громади.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10.2. Положення даного розділу розповсюджуються на випадки виявлення самовільно розміщених об’єктів.</w:t>
      </w:r>
    </w:p>
    <w:p w:rsidR="00D57A5C" w:rsidRPr="00D57A5C" w:rsidRDefault="00D57A5C" w:rsidP="00D57A5C">
      <w:pPr>
        <w:ind w:left="1" w:hanging="3"/>
        <w:jc w:val="both"/>
        <w:rPr>
          <w:sz w:val="28"/>
          <w:szCs w:val="28"/>
          <w:lang w:val="uk-UA"/>
        </w:rPr>
      </w:pPr>
      <w:r w:rsidRPr="00D57A5C">
        <w:rPr>
          <w:sz w:val="28"/>
          <w:szCs w:val="28"/>
          <w:lang w:val="uk-UA"/>
        </w:rPr>
        <w:t>Під терміном «самовільно розміщені об’єкти» (далі – СРО) в цьому Положенні розуміється:</w:t>
      </w:r>
    </w:p>
    <w:p w:rsidR="00D57A5C" w:rsidRPr="00D57A5C" w:rsidRDefault="00D57A5C" w:rsidP="00D57A5C">
      <w:pPr>
        <w:ind w:left="1" w:hanging="3"/>
        <w:jc w:val="both"/>
        <w:rPr>
          <w:sz w:val="28"/>
          <w:szCs w:val="28"/>
          <w:lang w:val="uk-UA"/>
        </w:rPr>
      </w:pPr>
      <w:r w:rsidRPr="00D57A5C">
        <w:rPr>
          <w:sz w:val="28"/>
          <w:szCs w:val="28"/>
          <w:lang w:val="uk-UA"/>
        </w:rPr>
        <w:t>безхазяйне майно – майно та речі, які відповідно до статті 335 Цивільного кодексу України не мають власника або власник яких невідомий;</w:t>
      </w:r>
    </w:p>
    <w:p w:rsidR="00D57A5C" w:rsidRPr="00D57A5C" w:rsidRDefault="00D57A5C" w:rsidP="00D57A5C">
      <w:pPr>
        <w:ind w:left="1" w:hanging="3"/>
        <w:jc w:val="both"/>
        <w:rPr>
          <w:sz w:val="28"/>
          <w:szCs w:val="28"/>
          <w:lang w:val="uk-UA"/>
        </w:rPr>
      </w:pPr>
      <w:r w:rsidRPr="00D57A5C">
        <w:rPr>
          <w:sz w:val="28"/>
          <w:szCs w:val="28"/>
          <w:lang w:val="uk-UA"/>
        </w:rPr>
        <w:t>самовільно розміщені об’єкти, механізми, стаціонарні та пересувні тимчасові споруди, малі архітектурні форми, кіоски, павільйони, лотки, палатки, конструкції іншого типу і виду, засоби пересувної дрібно роздрібної торговельної мережі та пересувні об’єкти з надання послуг, інше майно торговельного, побутового, соціально-культурного чи іншого призначення для здійснення підприємницької діяльності – тобто розміщені з порушенням вимог нормативно-правових актів, що встановлюють порядок їх розміщення або порядок відведення місць для розміщення засобів пересувної дрібно роздрібної торговельної мережі та пересувних об’єктів з надання послуг;</w:t>
      </w:r>
    </w:p>
    <w:p w:rsidR="00D57A5C" w:rsidRPr="00D57A5C" w:rsidRDefault="00D57A5C" w:rsidP="00D57A5C">
      <w:pPr>
        <w:ind w:left="1" w:hanging="3"/>
        <w:jc w:val="both"/>
        <w:rPr>
          <w:sz w:val="28"/>
          <w:szCs w:val="28"/>
          <w:lang w:val="uk-UA"/>
        </w:rPr>
      </w:pPr>
      <w:r w:rsidRPr="00D57A5C">
        <w:rPr>
          <w:sz w:val="28"/>
          <w:szCs w:val="28"/>
          <w:lang w:val="uk-UA"/>
        </w:rPr>
        <w:t>покинуті будівельні матеріали і конструкції (у тому числі рекламні), транспортні засоби, механізми, які самовільно розміщені фізичними та /або юридичними особами і які захаращують об’єкт благоустрою і довгий час не використовуються за призначенням особою, що їх розмістила;</w:t>
      </w:r>
    </w:p>
    <w:p w:rsidR="00D57A5C" w:rsidRPr="00D57A5C" w:rsidRDefault="00D57A5C" w:rsidP="00D57A5C">
      <w:pPr>
        <w:ind w:left="1" w:hanging="3"/>
        <w:jc w:val="both"/>
        <w:rPr>
          <w:sz w:val="28"/>
          <w:szCs w:val="28"/>
          <w:lang w:val="uk-UA"/>
        </w:rPr>
      </w:pPr>
      <w:r w:rsidRPr="00D57A5C">
        <w:rPr>
          <w:sz w:val="28"/>
          <w:szCs w:val="28"/>
          <w:lang w:val="uk-UA"/>
        </w:rPr>
        <w:t xml:space="preserve">транспортні засоби, які використовуються для здійснення підприємницької діяльності торговельного, побутового, соціально-культурного та іншого напрямку і встановлені в місцях, які не визначені відповідними виконавчими органами </w:t>
      </w:r>
      <w:proofErr w:type="spellStart"/>
      <w:r w:rsidRPr="00D57A5C">
        <w:rPr>
          <w:sz w:val="28"/>
          <w:szCs w:val="28"/>
          <w:lang w:val="uk-UA"/>
        </w:rPr>
        <w:t>Широківської</w:t>
      </w:r>
      <w:proofErr w:type="spellEnd"/>
      <w:r w:rsidRPr="00D57A5C">
        <w:rPr>
          <w:sz w:val="28"/>
          <w:szCs w:val="28"/>
          <w:lang w:val="uk-UA"/>
        </w:rPr>
        <w:t xml:space="preserve"> сільської ради як зони для розміщення пересувної дрібно роздрібної торговельної мережі та об’єктів з надання послуг поза приміщень.</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10.3. Звільнення території громади від СРО відбувається у випадку самовільного розміщення цих об’єктів з порушенням вимог нормативно-правових актів, що встановлюють порядок їх розміщення або порядок відведення місць для розміщення засобів пересувної дрібно роздрібної торговельної мережі та пересувних об’єктів з надання послуг та/або без оформлення у встановленому законом порядку права власності чи права користування на земельну ділянку, на якій розміщено цей об’єкт.</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10.4. Виявлення СРО здійснюється Інспектором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іншими органами місцевого самоврядування та відповідними компетентними органами державної влади в межах їх повноважень, у тому числі на підставі інформації від виконавчих органів </w:t>
      </w:r>
      <w:proofErr w:type="spellStart"/>
      <w:r w:rsidRPr="00D57A5C">
        <w:rPr>
          <w:sz w:val="28"/>
          <w:szCs w:val="28"/>
          <w:lang w:val="uk-UA"/>
        </w:rPr>
        <w:t>Широківської</w:t>
      </w:r>
      <w:proofErr w:type="spellEnd"/>
      <w:r w:rsidRPr="00D57A5C">
        <w:rPr>
          <w:sz w:val="28"/>
          <w:szCs w:val="28"/>
          <w:lang w:val="uk-UA"/>
        </w:rPr>
        <w:t xml:space="preserve"> сільської ради, посадових осіб, підприємств, установ, організацій, незалежно від форм власності та господарювання, фізичних осіб, про що в найкоротший час повідомляється Інспектором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10.5. При виявленні СРО, як самостійно так і на підставі отриманої інформації від осіб, зазначених в п. 10.4. цього розділу,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складає у двох екземплярах Акт про виявлення СРО, в якому обов’язково відображається наступне:</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дата складання акту;</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опис виявленого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опис технічного стану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місцезнаходження об’єкта (майна) із зазначенням адреси та описом безпосереднього місця розташування;</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про особу, що здійснила встановлення  об’єкта, або заявляє про права на об’єкт (майно), або - про відсутність власника (користувача)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щодо наявності (відсутності) документів, які відповідно до закону підтверджують право власності (користування) на об’єкт (майно);</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щодо наявності (відсутності) документів, що посвідчують відповідно до закону право власності чи право користування земельною ділянкою, на якій розміщено об’єкт (майно);</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щодо наявності передбаченого чинним законодавством документу, який надає право на розміщення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висновок про наявність (відсутність) порушення вимог законодавства у сфері благоустрою;</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посада, прізвище, ініціали, підпис посадових осіб, що склали акт, та осіб, що були присутніми при складанні цього акту;</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 xml:space="preserve">відмітка про вручення одного екземпляру цього акту власнику (користувачу) об’єкта (майна) під його особистий підпис, який ставиться на екземплярі цього акту, що залишається у Інспектора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w:t>
      </w:r>
    </w:p>
    <w:p w:rsidR="00D57A5C" w:rsidRPr="00D57A5C" w:rsidRDefault="00D57A5C" w:rsidP="00D57A5C">
      <w:pPr>
        <w:ind w:left="1" w:hanging="3"/>
        <w:jc w:val="both"/>
        <w:rPr>
          <w:sz w:val="28"/>
          <w:szCs w:val="28"/>
          <w:lang w:val="uk-UA"/>
        </w:rPr>
      </w:pPr>
      <w:r w:rsidRPr="00D57A5C">
        <w:rPr>
          <w:sz w:val="28"/>
          <w:szCs w:val="28"/>
          <w:lang w:val="uk-UA"/>
        </w:rPr>
        <w:lastRenderedPageBreak/>
        <w:t>У разі відмови власника (користувача) об’єкта (майна) від підпису акту, в ньому робиться відповідна відмітка, яка підкріплюється підписами свідків (осіб, що були присутні при складанні акту).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10.6. У разі відсутності власника (користувача) СРО, або відмови останнього надати: відомості про себе; документи, які відповідно до закону підтверджують право власності (користування) на СРО; документи, що посвідчують відповідно до закону право власності чи право користування земельною ділянкою, на якій розміщено СРО; відомості щодо наявності передбаченого чинним законодавством дозволу на розміщення СРО,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з метою отримання зазначеної вище інформації в день в день виявлення СРО направляє запити до відповідних органів.</w:t>
      </w:r>
    </w:p>
    <w:p w:rsidR="00D57A5C" w:rsidRPr="00D57A5C" w:rsidRDefault="00D57A5C" w:rsidP="00D57A5C">
      <w:pPr>
        <w:ind w:left="1" w:hanging="3"/>
        <w:jc w:val="both"/>
        <w:rPr>
          <w:sz w:val="28"/>
          <w:szCs w:val="28"/>
          <w:lang w:val="uk-UA"/>
        </w:rPr>
      </w:pPr>
      <w:r w:rsidRPr="00D57A5C">
        <w:rPr>
          <w:sz w:val="28"/>
          <w:szCs w:val="28"/>
          <w:lang w:val="uk-UA"/>
        </w:rPr>
        <w:t>У цьому випадку Акт складається після отримання відповідної інформації, а в разі її відсутності на підставі наявної інформації.</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10.7.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з метою виконання своїх повноважень наділяється правом отримання від відповідних компетентних органів документальних матеріалів (їх копій) відносно витребуваної інформації (договорів, ордерів, дозволів, тощо). Отримані матеріали додаються до акту, зазначеного в п. 10.5. цього розділу.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10.8. На підставі акту, зазначеного в п. 10.5. цього розділу, одночасно зі складанням цього акту,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надає власнику (користувачу) СРО, якщо його особа встановлена, один примірник припису про усунення наслідків порушення Правил благоустрою території громади шляхом самостійного проведення демонтажу та/або транспортування майна (об’єкту) у п’ятиденний термін з дня одержання такого припису. На примірнику припису, що залишається у Інспектора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повинна міститися відмітка вручення одного екземпляру цього припису власнику (користувачу) майна (об’єкта) під його особистий підпис.</w:t>
      </w:r>
    </w:p>
    <w:p w:rsidR="00D57A5C" w:rsidRPr="00D57A5C" w:rsidRDefault="00D57A5C" w:rsidP="00D57A5C">
      <w:pPr>
        <w:ind w:left="1" w:hanging="3"/>
        <w:jc w:val="both"/>
        <w:rPr>
          <w:sz w:val="28"/>
          <w:szCs w:val="28"/>
          <w:lang w:val="uk-UA"/>
        </w:rPr>
      </w:pPr>
      <w:r w:rsidRPr="00D57A5C">
        <w:rPr>
          <w:sz w:val="28"/>
          <w:szCs w:val="28"/>
          <w:lang w:val="uk-UA"/>
        </w:rPr>
        <w:t>У разі відмови власника (користувача) СРО отримати припис та/або поставити свій підпис, в ньому робиться відповідна відмітка, яка підкріплюється підписами свідків (осіб, що були присутні при складанні припису).</w:t>
      </w:r>
    </w:p>
    <w:p w:rsidR="00D57A5C" w:rsidRPr="00D57A5C" w:rsidRDefault="00D57A5C" w:rsidP="00D57A5C">
      <w:pPr>
        <w:ind w:left="1" w:hanging="3"/>
        <w:jc w:val="both"/>
        <w:rPr>
          <w:sz w:val="28"/>
          <w:szCs w:val="28"/>
          <w:lang w:val="uk-UA"/>
        </w:rPr>
      </w:pPr>
      <w:r w:rsidRPr="00D57A5C">
        <w:rPr>
          <w:sz w:val="28"/>
          <w:szCs w:val="28"/>
          <w:lang w:val="uk-UA"/>
        </w:rPr>
        <w:t xml:space="preserve">У разі, якщо під час складання акту, передбаченого в п. 10.5. цього розділу, буде зроблено висновок про наявність порушення вимог законодавства у сфері благоустрою,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складає відносно власника (користувача) СРО Протокол про адміністративне правопорушення у сфері благоустрою населених пунктів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10.9. У разі своєчасного та повного виконання власником (користувачем) СРО вимог припису, власник (користувач) СРО письмово повідомляє Інспектора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 виконання вимог припису. На підставі отриманого повідомлення про виконання припису Інспектор з </w:t>
      </w:r>
      <w:r w:rsidRPr="00D57A5C">
        <w:rPr>
          <w:sz w:val="28"/>
          <w:szCs w:val="28"/>
          <w:lang w:val="uk-UA"/>
        </w:rPr>
        <w:lastRenderedPageBreak/>
        <w:t xml:space="preserve">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на місці перевіряє виконання припису про усунення наслідків порушення Правил благоустрою території громади та складає Акт про добровільне звільнення території громади від СРО, в якому обов’язково відображається наступне:</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дата складання акту;</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висновок про усунення порушень вимог законодавства у сфері благоустрою;</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фото-фіксація місця усунення порушення;</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прізвище, ініціали, підпис особи (у разі наявності), що усунула порушення;</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посада, прізвище, ініціали, підпис посадової особи, що склала акт.</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10.10. У разі відмови власника (користувача) СРО добровільно виконати припис про усунення наслідків порушення Правил благоустрою території громади шляхом самостійного проведення демонтажу та/або транспортування СРО,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на наступний день після закінчення строку на виконання припису про усунення наслідків порушення Правил благоустрою території громади складає Акт про перевірку виконання припису, в якому обов’язково відображається наступне:</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дата складання акту;</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опис виявленого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опис технічного стану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місцезнаходження об’єкта (майна) із зазначенням адреси та описом безпосереднього місця розташування;</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про особу, що здійснила встановлення  об’єкта, або заявляє про права на об’єкт (майно), або - про відсутність власника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щодо наявності (відсутності) документів, які відповідно до закону підтверджують право власності на об’єкт (майно);</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щодо наявності (відсутності) документів, що посвідчують відповідно до закону право власності чи право користування земельною ділянкою, на якій розміщено об’єкт (майно);</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щодо наявності передбаченого чинним законодавством документу, який надає право на розміщення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про виконання припису про усунення наслідків порушення Правил благоустрою території громади.</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висновок про наявність (відсутність) порушення вимог законодавства у сфері благоустрою;</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посада, прізвище, ініціали, підпис посадових осіб, що склали акт, та осіб, що були присутніми при складанні цього акту;</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 xml:space="preserve">відмітка про вручення одного екземпляру цього акту власнику об’єкта (майна) під його особистий підпис, який ставиться на екземплярі цього акту, що залишається у Інспектора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w:t>
      </w:r>
    </w:p>
    <w:p w:rsidR="00D57A5C" w:rsidRPr="00D57A5C" w:rsidRDefault="00D57A5C" w:rsidP="00D57A5C">
      <w:pPr>
        <w:ind w:left="1" w:hanging="3"/>
        <w:jc w:val="both"/>
        <w:rPr>
          <w:sz w:val="28"/>
          <w:szCs w:val="28"/>
          <w:lang w:val="uk-UA"/>
        </w:rPr>
      </w:pPr>
      <w:r w:rsidRPr="00D57A5C">
        <w:rPr>
          <w:sz w:val="28"/>
          <w:szCs w:val="28"/>
          <w:lang w:val="uk-UA"/>
        </w:rPr>
        <w:t>У разі відмови власника (користувача) об’єкта (майна) від підпису акту, в ньому робиться відповідна відмітка, яка підкріплюється підписами свідків (осіб, що були присутні при складанні акту).</w:t>
      </w:r>
    </w:p>
    <w:p w:rsidR="00D57A5C" w:rsidRPr="00D57A5C" w:rsidRDefault="00D57A5C" w:rsidP="00D57A5C">
      <w:pPr>
        <w:ind w:left="1" w:hanging="3"/>
        <w:jc w:val="both"/>
        <w:rPr>
          <w:sz w:val="28"/>
          <w:szCs w:val="28"/>
          <w:lang w:val="uk-UA"/>
        </w:rPr>
      </w:pPr>
      <w:r w:rsidRPr="00D57A5C">
        <w:rPr>
          <w:sz w:val="28"/>
          <w:szCs w:val="28"/>
          <w:lang w:val="uk-UA"/>
        </w:rPr>
        <w:lastRenderedPageBreak/>
        <w:t xml:space="preserve">У разі відмови власника (користувача) СРО добровільно виконати припис про усунення наслідків порушення Правил благоустрою території громади шляхом самостійного проведення демонтажу та/або транспортування СРО, що підтверджується Актом про перевірку виконання припису та/або відсутності чи неможливості встановити особу власника (користувача) СРО,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на підставі </w:t>
      </w:r>
      <w:proofErr w:type="spellStart"/>
      <w:r w:rsidRPr="00D57A5C">
        <w:rPr>
          <w:sz w:val="28"/>
          <w:szCs w:val="28"/>
          <w:lang w:val="uk-UA"/>
        </w:rPr>
        <w:t>Акта</w:t>
      </w:r>
      <w:proofErr w:type="spellEnd"/>
      <w:r w:rsidRPr="00D57A5C">
        <w:rPr>
          <w:sz w:val="28"/>
          <w:szCs w:val="28"/>
          <w:lang w:val="uk-UA"/>
        </w:rPr>
        <w:t xml:space="preserve">  про виявлення майна, зазначеного в п. 10.5. цього розділу, та </w:t>
      </w:r>
      <w:proofErr w:type="spellStart"/>
      <w:r w:rsidRPr="00D57A5C">
        <w:rPr>
          <w:sz w:val="28"/>
          <w:szCs w:val="28"/>
          <w:lang w:val="uk-UA"/>
        </w:rPr>
        <w:t>Акта</w:t>
      </w:r>
      <w:proofErr w:type="spellEnd"/>
      <w:r w:rsidRPr="00D57A5C">
        <w:rPr>
          <w:sz w:val="28"/>
          <w:szCs w:val="28"/>
          <w:lang w:val="uk-UA"/>
        </w:rPr>
        <w:t xml:space="preserve"> про перевірку виконання припису готує на найближче засідання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проект рішення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 звільнення території громади від самовільно розміщених об’єктів.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10.11. Рішення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 звільнення території громади від СРО готується та приймається у встановленому законодавством порядку.</w:t>
      </w:r>
    </w:p>
    <w:p w:rsidR="00D57A5C" w:rsidRPr="00D57A5C" w:rsidRDefault="00D57A5C" w:rsidP="00D57A5C">
      <w:pPr>
        <w:ind w:left="1" w:hanging="3"/>
        <w:jc w:val="both"/>
        <w:rPr>
          <w:sz w:val="28"/>
          <w:szCs w:val="28"/>
          <w:lang w:val="uk-UA"/>
        </w:rPr>
      </w:pPr>
      <w:r w:rsidRPr="00D57A5C">
        <w:rPr>
          <w:sz w:val="28"/>
          <w:szCs w:val="28"/>
          <w:lang w:val="uk-UA"/>
        </w:rPr>
        <w:t>У рішенні про звільнення території від СРО зазначаються балансоутримувач території, на якій знаходиться СРО; відповідні виконавчі органи сільської ради, яким доручено виконання цього рішення; вказівки кожному суб’єкту щодо виконання цього рішення; інші необхідні вказівки та відомості.</w:t>
      </w:r>
    </w:p>
    <w:p w:rsidR="00D57A5C" w:rsidRPr="00D57A5C" w:rsidRDefault="00D57A5C" w:rsidP="00D57A5C">
      <w:pPr>
        <w:ind w:left="1" w:hanging="3"/>
        <w:jc w:val="both"/>
        <w:rPr>
          <w:sz w:val="28"/>
          <w:szCs w:val="28"/>
          <w:lang w:val="uk-UA"/>
        </w:rPr>
      </w:pPr>
      <w:r w:rsidRPr="00D57A5C">
        <w:rPr>
          <w:sz w:val="28"/>
          <w:szCs w:val="28"/>
          <w:lang w:val="uk-UA"/>
        </w:rPr>
        <w:t>Організацію та координацію робіт по звільненню території від СРО здійснює  голова територіальної громади.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10.12. На підставі рішення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орган сільської ради якому доручено виконати це рішення, видає розпорядження про створення Комісії для організації і координації робіт з усунення наслідків порушення Правил благоустрою території громади шляхом звільнення території громади від самовільно розміщених об’єктів (далі – Комісія) і призначення її складу. До складу Комісії можуть входити посадові особи територіальної громади, представники необхідних державних органів (за їх згодою), відповідних відділів </w:t>
      </w:r>
      <w:proofErr w:type="spellStart"/>
      <w:r w:rsidRPr="00D57A5C">
        <w:rPr>
          <w:sz w:val="28"/>
          <w:szCs w:val="28"/>
          <w:lang w:val="uk-UA"/>
        </w:rPr>
        <w:t>Широківської</w:t>
      </w:r>
      <w:proofErr w:type="spellEnd"/>
      <w:r w:rsidRPr="00D57A5C">
        <w:rPr>
          <w:sz w:val="28"/>
          <w:szCs w:val="28"/>
          <w:lang w:val="uk-UA"/>
        </w:rPr>
        <w:t xml:space="preserve"> сільської ради (за їх згодою), та інших органів місцевого самоврядування (за їх згодою), представників громадськості (за їх згодою). Очолює комісію керівник органу сільської ради якому доручено виконання рішення про звільнення території від СРО.</w:t>
      </w:r>
    </w:p>
    <w:p w:rsidR="00D57A5C" w:rsidRPr="00D57A5C" w:rsidRDefault="00D57A5C" w:rsidP="00D57A5C">
      <w:pPr>
        <w:ind w:left="1" w:hanging="3"/>
        <w:jc w:val="both"/>
        <w:rPr>
          <w:sz w:val="28"/>
          <w:szCs w:val="28"/>
          <w:lang w:val="uk-UA"/>
        </w:rPr>
      </w:pPr>
      <w:r w:rsidRPr="00D57A5C">
        <w:rPr>
          <w:sz w:val="28"/>
          <w:szCs w:val="28"/>
          <w:lang w:val="uk-UA"/>
        </w:rPr>
        <w:t xml:space="preserve">Комісія планує роботу по виконанню рішення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 звільнення території громади від СРО, визначає необхідні для здійснення робіт з демонтажу та/або транспортування майна технічні засоби, їх кількість, залучає необхідну техніку та аварійні бригади, визначає терміни та дати виконання рішення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 звільнення території громади від СРО, здійснює інші заходи, необхідні для виконання рішення виконавчого комітету </w:t>
      </w:r>
      <w:proofErr w:type="spellStart"/>
      <w:r w:rsidRPr="00D57A5C">
        <w:rPr>
          <w:sz w:val="28"/>
          <w:szCs w:val="28"/>
          <w:lang w:val="uk-UA"/>
        </w:rPr>
        <w:t>Широківської</w:t>
      </w:r>
      <w:proofErr w:type="spellEnd"/>
      <w:r w:rsidRPr="00D57A5C">
        <w:rPr>
          <w:sz w:val="28"/>
          <w:szCs w:val="28"/>
          <w:lang w:val="uk-UA"/>
        </w:rPr>
        <w:t xml:space="preserve"> сільської ради про звільнення території громади від СРО.</w:t>
      </w:r>
    </w:p>
    <w:p w:rsidR="00D57A5C" w:rsidRPr="00D57A5C" w:rsidRDefault="00D57A5C" w:rsidP="00D57A5C">
      <w:pPr>
        <w:ind w:left="1" w:hanging="3"/>
        <w:jc w:val="both"/>
        <w:rPr>
          <w:sz w:val="28"/>
          <w:szCs w:val="28"/>
          <w:lang w:val="uk-UA"/>
        </w:rPr>
      </w:pPr>
      <w:r w:rsidRPr="00D57A5C">
        <w:rPr>
          <w:sz w:val="28"/>
          <w:szCs w:val="28"/>
          <w:lang w:val="uk-UA"/>
        </w:rPr>
        <w:t>Комісія здійснює свою роботу шляхом проведення засідань. Рішення Комісії оформлюються у вигляді протоколів засідання Комісії. Протоколи засідання Комісії підписуються всіма членами Комісії. Засідання Комісії правомочне при наявності більше 50 відсотків членів Комісії.</w:t>
      </w:r>
    </w:p>
    <w:p w:rsidR="00D57A5C" w:rsidRPr="00D57A5C" w:rsidRDefault="00D57A5C" w:rsidP="00D57A5C">
      <w:pPr>
        <w:ind w:left="1" w:hanging="3"/>
        <w:jc w:val="both"/>
        <w:rPr>
          <w:sz w:val="28"/>
          <w:szCs w:val="28"/>
          <w:lang w:val="uk-UA"/>
        </w:rPr>
      </w:pPr>
      <w:r w:rsidRPr="00D57A5C">
        <w:rPr>
          <w:sz w:val="28"/>
          <w:szCs w:val="28"/>
          <w:lang w:val="uk-UA"/>
        </w:rPr>
        <w:lastRenderedPageBreak/>
        <w:t xml:space="preserve">Комісія проводить свою діяльність на підставі Положення про Комісію, яке затверджується Виконавчим комітетом </w:t>
      </w:r>
      <w:proofErr w:type="spellStart"/>
      <w:r w:rsidRPr="00D57A5C">
        <w:rPr>
          <w:sz w:val="28"/>
          <w:szCs w:val="28"/>
          <w:lang w:val="uk-UA"/>
        </w:rPr>
        <w:t>Широківської</w:t>
      </w:r>
      <w:proofErr w:type="spellEnd"/>
      <w:r w:rsidRPr="00D57A5C">
        <w:rPr>
          <w:sz w:val="28"/>
          <w:szCs w:val="28"/>
          <w:lang w:val="uk-UA"/>
        </w:rPr>
        <w:t xml:space="preserve"> сільської ради.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10.13. Звільнення території громади від СРО здійснюється балансоутримувачем території, на якій знаходиться СРО. До виконання заходів зі звільнення території на договірних засадах можуть залучатися підприємства та організації незалежно від форми власності, а також фізичні особи – підприємці. Відповідні договори укладаються між балансоутримувачем території, на якій знаходиться СРО, і відповідним підприємством, організацією чи фізичною особою - підприємцем.</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10.14. Територія громади звільняється від СРО після прийняття виконавчим комітетом </w:t>
      </w:r>
      <w:proofErr w:type="spellStart"/>
      <w:r w:rsidRPr="00D57A5C">
        <w:rPr>
          <w:sz w:val="28"/>
          <w:szCs w:val="28"/>
          <w:lang w:val="uk-UA"/>
        </w:rPr>
        <w:t>Широківської</w:t>
      </w:r>
      <w:proofErr w:type="spellEnd"/>
      <w:r w:rsidRPr="00D57A5C">
        <w:rPr>
          <w:sz w:val="28"/>
          <w:szCs w:val="28"/>
          <w:lang w:val="uk-UA"/>
        </w:rPr>
        <w:t xml:space="preserve"> сільської ради відповідного рішення.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10.15. Звільнення території громади від СРО здійснюється шляхом демонтажу таких об’єктів та/або їх транспортування до місця зберігання.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10.16. Під демонтажем у цьому Порядку необхідно розуміти комплекс заходів, які передбачають відокремлення СРО, а також майна, що знаходиться в цих об’єктах, від місця їх розташування або їх основи, тощо (у тому числі від’єднання від інженерних мереж при необхідності), транспортування на місце подальшого зберігання, тощо.</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10.17. Звільнення території від СРО здійснюється у присутності і під керівництвом Комісії.</w:t>
      </w:r>
    </w:p>
    <w:p w:rsidR="00D57A5C" w:rsidRPr="00D57A5C" w:rsidRDefault="00D57A5C" w:rsidP="00D57A5C">
      <w:pPr>
        <w:ind w:left="1" w:hanging="3"/>
        <w:jc w:val="both"/>
        <w:rPr>
          <w:sz w:val="28"/>
          <w:szCs w:val="28"/>
          <w:lang w:val="uk-UA"/>
        </w:rPr>
      </w:pPr>
      <w:r w:rsidRPr="00D57A5C">
        <w:rPr>
          <w:sz w:val="28"/>
          <w:szCs w:val="28"/>
          <w:lang w:val="uk-UA"/>
        </w:rPr>
        <w:t>З метою технічного забезпечення демонтажу майна (об’єкта) залучаються працівники відповідних підприємств, служб а також фізичні особи – підприємці. Координацію їх роботи здійснює Комісія.</w:t>
      </w:r>
    </w:p>
    <w:p w:rsidR="00D57A5C" w:rsidRPr="00D57A5C" w:rsidRDefault="00D57A5C" w:rsidP="00D57A5C">
      <w:pPr>
        <w:ind w:left="1" w:hanging="3"/>
        <w:jc w:val="both"/>
        <w:rPr>
          <w:sz w:val="28"/>
          <w:szCs w:val="28"/>
          <w:lang w:val="uk-UA"/>
        </w:rPr>
      </w:pPr>
      <w:r w:rsidRPr="00D57A5C">
        <w:rPr>
          <w:sz w:val="28"/>
          <w:szCs w:val="28"/>
          <w:lang w:val="uk-UA"/>
        </w:rPr>
        <w:t xml:space="preserve">Керівники комунальних підприємств на вимогу Комісії зобов’язані надати необхідну техніку, транспортні засоби, відповідних працівників для виконання робіт по звільненню території від СРО. Перелік таких підприємств затверджує виконавчий комітет </w:t>
      </w:r>
      <w:proofErr w:type="spellStart"/>
      <w:r w:rsidRPr="00D57A5C">
        <w:rPr>
          <w:sz w:val="28"/>
          <w:szCs w:val="28"/>
          <w:lang w:val="uk-UA"/>
        </w:rPr>
        <w:t>Широківської</w:t>
      </w:r>
      <w:proofErr w:type="spellEnd"/>
      <w:r w:rsidRPr="00D57A5C">
        <w:rPr>
          <w:sz w:val="28"/>
          <w:szCs w:val="28"/>
          <w:lang w:val="uk-UA"/>
        </w:rPr>
        <w:t xml:space="preserve"> сільської ради.</w:t>
      </w:r>
    </w:p>
    <w:p w:rsidR="00D57A5C" w:rsidRPr="00D57A5C" w:rsidRDefault="00D57A5C" w:rsidP="00D57A5C">
      <w:pPr>
        <w:ind w:left="1" w:hanging="3"/>
        <w:jc w:val="both"/>
        <w:rPr>
          <w:sz w:val="28"/>
          <w:szCs w:val="28"/>
          <w:lang w:val="uk-UA"/>
        </w:rPr>
      </w:pPr>
      <w:r w:rsidRPr="00D57A5C">
        <w:rPr>
          <w:sz w:val="28"/>
          <w:szCs w:val="28"/>
          <w:lang w:val="uk-UA"/>
        </w:rPr>
        <w:t xml:space="preserve">На місце проведення звільнення території від СРО з повідомленням про місце, час та дату такого звільнення Комісією можуть запрошуватися депутат </w:t>
      </w:r>
      <w:proofErr w:type="spellStart"/>
      <w:r w:rsidRPr="00D57A5C">
        <w:rPr>
          <w:sz w:val="28"/>
          <w:szCs w:val="28"/>
          <w:lang w:val="uk-UA"/>
        </w:rPr>
        <w:t>Широківської</w:t>
      </w:r>
      <w:proofErr w:type="spellEnd"/>
      <w:r w:rsidRPr="00D57A5C">
        <w:rPr>
          <w:sz w:val="28"/>
          <w:szCs w:val="28"/>
          <w:lang w:val="uk-UA"/>
        </w:rPr>
        <w:t xml:space="preserve"> сільської ради по даному округу, Інспектор з благоустрою </w:t>
      </w:r>
      <w:proofErr w:type="spellStart"/>
      <w:r w:rsidRPr="00D57A5C">
        <w:rPr>
          <w:sz w:val="28"/>
          <w:szCs w:val="28"/>
          <w:lang w:val="uk-UA"/>
        </w:rPr>
        <w:t>Широківської</w:t>
      </w:r>
      <w:proofErr w:type="spellEnd"/>
      <w:r w:rsidRPr="00D57A5C">
        <w:rPr>
          <w:sz w:val="28"/>
          <w:szCs w:val="28"/>
          <w:lang w:val="uk-UA"/>
        </w:rPr>
        <w:t xml:space="preserve"> сільської ради, співробітники відповідних територіальних органів внутрішніх справ; при необхідності - співробітники ДАІ, відповідних органів державної податкової служби, органів міністерства з надзвичайних ситуацій, інших органів, служб, власник (користувач) СРО, тощо.</w:t>
      </w:r>
    </w:p>
    <w:p w:rsidR="00D57A5C" w:rsidRPr="00D57A5C" w:rsidRDefault="00D57A5C" w:rsidP="00D57A5C">
      <w:pPr>
        <w:ind w:left="1" w:hanging="3"/>
        <w:jc w:val="both"/>
        <w:rPr>
          <w:sz w:val="28"/>
          <w:szCs w:val="28"/>
          <w:lang w:val="uk-UA"/>
        </w:rPr>
      </w:pPr>
      <w:r w:rsidRPr="00D57A5C">
        <w:rPr>
          <w:sz w:val="28"/>
          <w:szCs w:val="28"/>
          <w:lang w:val="uk-UA"/>
        </w:rPr>
        <w:t>Відсутність власника (користувача) СРО під час звільнення території громади від СРО не перешкоджає проведенню цих робіт.</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10.18. Під час проведення звільнення території громади від СРО Комісією складається у 4-х примірниках Акт про звільнення території громади від СРО, який підписується членами Комісії та присутніми при цьому особами (за їх </w:t>
      </w:r>
      <w:r w:rsidRPr="00D57A5C">
        <w:rPr>
          <w:sz w:val="28"/>
          <w:szCs w:val="28"/>
          <w:lang w:val="uk-UA"/>
        </w:rPr>
        <w:lastRenderedPageBreak/>
        <w:t>згодою). В акті про звільнення території громади від самовільно розміщеного майна відображається наступне:</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дата, час, місце складання акту;</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про особу, яка розмістила об’єкт (майно), або про її відсутність;</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рішення виконавчого комітету, на підставі якого здійснюється звільнення території;</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опис технічного стану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адресу (місце) транспортування об’єкта (майна) для зберігання;</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відомості, які необхідні для розрахунків витрат підприємств, пов’язаних з реалізацією процедури звільнення, транспортування (переміщення), демонтажу, розвантаження, зберігання об’єкта (майна);</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посада, прізвище, ініціали, підпис членів Комісії та присутніх при цьому осіб.</w:t>
      </w:r>
    </w:p>
    <w:p w:rsidR="00D57A5C" w:rsidRPr="00D57A5C" w:rsidRDefault="00D57A5C" w:rsidP="00D57A5C">
      <w:pPr>
        <w:ind w:left="1" w:hanging="3"/>
        <w:jc w:val="both"/>
        <w:rPr>
          <w:sz w:val="28"/>
          <w:szCs w:val="28"/>
          <w:lang w:val="uk-UA"/>
        </w:rPr>
      </w:pPr>
      <w:r w:rsidRPr="00D57A5C">
        <w:rPr>
          <w:sz w:val="28"/>
          <w:szCs w:val="28"/>
          <w:lang w:val="uk-UA"/>
        </w:rPr>
        <w:t>•</w:t>
      </w:r>
      <w:r w:rsidRPr="00D57A5C">
        <w:rPr>
          <w:sz w:val="28"/>
          <w:szCs w:val="28"/>
          <w:lang w:val="uk-UA"/>
        </w:rPr>
        <w:tab/>
        <w:t>відмітка про вручення одного екземпляру цього акту власнику (користувачу) об’єкта (майна) під його особистий підпис, який ставиться на екземплярі цього акту, що залишається у Комісії.</w:t>
      </w:r>
    </w:p>
    <w:p w:rsidR="00D57A5C" w:rsidRPr="00D57A5C" w:rsidRDefault="00D57A5C" w:rsidP="00D57A5C">
      <w:pPr>
        <w:ind w:left="1" w:hanging="3"/>
        <w:jc w:val="both"/>
        <w:rPr>
          <w:sz w:val="28"/>
          <w:szCs w:val="28"/>
          <w:lang w:val="uk-UA"/>
        </w:rPr>
      </w:pPr>
      <w:r w:rsidRPr="00D57A5C">
        <w:rPr>
          <w:sz w:val="28"/>
          <w:szCs w:val="28"/>
          <w:lang w:val="uk-UA"/>
        </w:rPr>
        <w:t>У разі відсутності власника (користувача) об’єкта (майна) або відмови від підпису акту, в ньому робиться відповідна відмітка, яка підкріплюється підписами свідків (осіб, що були присутні при складанні акту).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10.19. Звільнення території від СРО здійснюється з фіксацією технічного стану цих об’єктів та стану території після її звільнення від об’єкту, у тому числі за допомогою засобів фото-, відео-фіксації, які додаються до акту про звільнення території.</w:t>
      </w:r>
    </w:p>
    <w:p w:rsidR="00D57A5C" w:rsidRPr="00D57A5C" w:rsidRDefault="00D57A5C" w:rsidP="00D57A5C">
      <w:pPr>
        <w:ind w:left="1" w:hanging="3"/>
        <w:jc w:val="both"/>
        <w:rPr>
          <w:sz w:val="28"/>
          <w:szCs w:val="28"/>
          <w:lang w:val="uk-UA"/>
        </w:rPr>
      </w:pPr>
      <w:r w:rsidRPr="00D57A5C">
        <w:rPr>
          <w:sz w:val="28"/>
          <w:szCs w:val="28"/>
          <w:lang w:val="uk-UA"/>
        </w:rPr>
        <w:t>Під час проведення звільнення території громади від СРО Комісія проводить опис цього об’єкту, а при умові що об’єкт відчинений і мається вільний доступ у середину, - додатково проводить опис всього майна, що знаходиться всередині цього об’єкта. Після проведення опису всього майна, що знаходиться всередині цього об’єкта, так і самого об’єкту Комісія закриває об’єкт та проводить його опечатування у спосіб передбачений цим пунктом.</w:t>
      </w:r>
    </w:p>
    <w:p w:rsidR="00D57A5C" w:rsidRPr="00D57A5C" w:rsidRDefault="00D57A5C" w:rsidP="00D57A5C">
      <w:pPr>
        <w:ind w:left="1" w:hanging="3"/>
        <w:jc w:val="both"/>
        <w:rPr>
          <w:sz w:val="28"/>
          <w:szCs w:val="28"/>
          <w:lang w:val="uk-UA"/>
        </w:rPr>
      </w:pPr>
      <w:r w:rsidRPr="00D57A5C">
        <w:rPr>
          <w:sz w:val="28"/>
          <w:szCs w:val="28"/>
          <w:lang w:val="uk-UA"/>
        </w:rPr>
        <w:t>При умові що СРО закритий і відсутня можливість вільного доступу у середину, - опис майна, що знаходиться всередині цього об’єкта, не проводиться. Комісія проводить опис об’єкту з зовні.</w:t>
      </w:r>
    </w:p>
    <w:p w:rsidR="00D57A5C" w:rsidRPr="00D57A5C" w:rsidRDefault="00D57A5C" w:rsidP="00D57A5C">
      <w:pPr>
        <w:ind w:left="1" w:hanging="3"/>
        <w:jc w:val="both"/>
        <w:rPr>
          <w:sz w:val="28"/>
          <w:szCs w:val="28"/>
          <w:lang w:val="uk-UA"/>
        </w:rPr>
      </w:pPr>
      <w:r w:rsidRPr="00D57A5C">
        <w:rPr>
          <w:sz w:val="28"/>
          <w:szCs w:val="28"/>
          <w:lang w:val="uk-UA"/>
        </w:rPr>
        <w:t>За результатами опису складається у трьох примірниках Акт опису майна із зазначенням характеристик цього майна (фото-таблиці, технічні дані та інше), які долучається до Акту про звільнення території громади від безхазяйного та самовільно розміщеного майна. Акт опису майна підписується членами Комісії і повноваженим представником фізичної або юридичної особи, яка буде зберігати це майно. Акт опису майна, підписаний повноваженим представником фізичної або юридичної особи, яка буде зберігати це майно, є актом приймання-передачі видалених СРО підприємству, яке буде зберігати це майно.</w:t>
      </w:r>
    </w:p>
    <w:p w:rsidR="00D57A5C" w:rsidRPr="00D57A5C" w:rsidRDefault="00D57A5C" w:rsidP="00D57A5C">
      <w:pPr>
        <w:ind w:left="1" w:hanging="3"/>
        <w:jc w:val="both"/>
        <w:rPr>
          <w:sz w:val="28"/>
          <w:szCs w:val="28"/>
          <w:lang w:val="uk-UA"/>
        </w:rPr>
      </w:pPr>
      <w:r w:rsidRPr="00D57A5C">
        <w:rPr>
          <w:sz w:val="28"/>
          <w:szCs w:val="28"/>
          <w:lang w:val="uk-UA"/>
        </w:rPr>
        <w:lastRenderedPageBreak/>
        <w:t>СРО, від якого звільняється територія, опечатується Комісією, представниками підприємств, які здійснюють демонтаж та/або транспортування цього майна.</w:t>
      </w:r>
    </w:p>
    <w:p w:rsidR="00D57A5C" w:rsidRPr="00D57A5C" w:rsidRDefault="00D57A5C" w:rsidP="00D57A5C">
      <w:pPr>
        <w:ind w:left="1" w:hanging="3"/>
        <w:jc w:val="both"/>
        <w:rPr>
          <w:sz w:val="28"/>
          <w:szCs w:val="28"/>
          <w:lang w:val="uk-UA"/>
        </w:rPr>
      </w:pPr>
      <w:r w:rsidRPr="00D57A5C">
        <w:rPr>
          <w:sz w:val="28"/>
          <w:szCs w:val="28"/>
          <w:lang w:val="uk-UA"/>
        </w:rPr>
        <w:t xml:space="preserve">Опечатування СРО здійснюється шляхом наклеювання паперових листків з підписами членів Комісії та представників підприємств, які здійснюють демонтаж та/або транспортування цього майна. За необхідністю, додатково майно та СРО можуть бути обмотані </w:t>
      </w:r>
      <w:proofErr w:type="spellStart"/>
      <w:r w:rsidRPr="00D57A5C">
        <w:rPr>
          <w:sz w:val="28"/>
          <w:szCs w:val="28"/>
          <w:lang w:val="uk-UA"/>
        </w:rPr>
        <w:t>скотчем</w:t>
      </w:r>
      <w:proofErr w:type="spellEnd"/>
      <w:r w:rsidRPr="00D57A5C">
        <w:rPr>
          <w:sz w:val="28"/>
          <w:szCs w:val="28"/>
          <w:lang w:val="uk-UA"/>
        </w:rPr>
        <w:t>.</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10.20. Акти про звільнення території громади від СРО та Акти опису майна видаються Комісією балансоутримувачу території (один примірник), юридичному відділу територіальної громади для зберігання (один примірник), фізичній або юридичній особі, яка буде здійснювати зберігання цього майна; власнику (користувачу) СРО у разі його присутності.</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10.21. Комісія передає СРО повноважним представникам фізичної або юридичної особи, яка буде зберігати це майно і з якою відповідною районної адміністрацією укладено договір на зберігання, шляхом підписання Акту опису майна. Разом з передачею СРО Комісія передає повноваженим представникам фізичної або юридичної особи, яка буде зберігати це майно, третій примірник акту про звільнення території громади від самовільно розміщених об’єктів та акту опису цих об’єктів та іншого майна.</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10.22. Фінансування передбачених цим Порядком заходів здійснюється за рахунок коштів місцевого бюджету на підставі відповідних бюджетних програм, які розробляються і затверджуються відповідно до вимог Бюджетного кодексу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11.</w:t>
      </w:r>
    </w:p>
    <w:p w:rsidR="00D57A5C" w:rsidRPr="00D57A5C" w:rsidRDefault="00D57A5C" w:rsidP="00D57A5C">
      <w:pPr>
        <w:ind w:left="1" w:hanging="3"/>
        <w:jc w:val="center"/>
        <w:rPr>
          <w:b/>
          <w:bCs/>
          <w:sz w:val="28"/>
          <w:szCs w:val="28"/>
          <w:lang w:val="uk-UA"/>
        </w:rPr>
      </w:pPr>
      <w:r w:rsidRPr="00D57A5C">
        <w:rPr>
          <w:b/>
          <w:bCs/>
          <w:sz w:val="28"/>
          <w:szCs w:val="28"/>
          <w:lang w:val="uk-UA"/>
        </w:rPr>
        <w:t>Порядок обліку, зберігання, повернення самовільно розміщених об’єктів, від яких звільнена територія громади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 Даний порядок розроблено відповідно до вимог Конституції України, Земельного кодексу України, Цивільного кодексу України, Господарського кодексу України, Законів України «Про місцеве самоврядування в Україні», «Про благоустрій населених пунктів», «Про основи містобудування», «Про регулювання містобудівної діяльності», інших актів законодавства з метою запровадження гарантованого механізму забезпечення благоустрою на території громади, встановлення механізму компенсації відповідних витрат, пов’язаних зі звільненням території громади від самовільно розміщених об’єктів.</w:t>
      </w:r>
    </w:p>
    <w:p w:rsidR="00D57A5C" w:rsidRPr="00D57A5C" w:rsidRDefault="00D57A5C" w:rsidP="00D57A5C">
      <w:pPr>
        <w:ind w:left="1" w:hanging="3"/>
        <w:jc w:val="both"/>
        <w:rPr>
          <w:sz w:val="28"/>
          <w:szCs w:val="28"/>
          <w:lang w:val="uk-UA"/>
        </w:rPr>
      </w:pPr>
      <w:r w:rsidRPr="00D57A5C">
        <w:rPr>
          <w:sz w:val="28"/>
          <w:szCs w:val="28"/>
          <w:lang w:val="uk-UA"/>
        </w:rPr>
        <w:t>Тлумачення терміну «самовільно розміщений об’єкт» (далі – СРО) надано в п. 10.2. цих Правил.</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11.2. Фізична особа – підприємець або юридична особа, на території якої буде розміщено СРО (в подальшому - Зберігач), створює комісію щодо проведення </w:t>
      </w:r>
      <w:r w:rsidRPr="00D57A5C">
        <w:rPr>
          <w:sz w:val="28"/>
          <w:szCs w:val="28"/>
          <w:lang w:val="uk-UA"/>
        </w:rPr>
        <w:lastRenderedPageBreak/>
        <w:t>інвентаризації, оцінки та взяття на облік СРО, від якого звільнено територію громади, (далі – комісія Зберігача), до складу якої обов’язково повинні входити керівник Зберігача або його заступник, головний бухгалтер або його заступник.</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11.3. Після розміщення у спеціально відведених Зберігачем для цього місцях СРО, від якого звільнено територію громади, Комісія Зберігача проводить інвентаризацію та оцінку майна, інвентаризаційний опис із зазначенням характеристик майна, за результатами якої складається Акт опису і оцінки СРО і майна в ньому в двох примірниках, один з яких долучається до інвентарної справи.</w:t>
      </w:r>
    </w:p>
    <w:p w:rsidR="00D57A5C" w:rsidRPr="00D57A5C" w:rsidRDefault="00D57A5C" w:rsidP="00D57A5C">
      <w:pPr>
        <w:ind w:left="1" w:hanging="3"/>
        <w:jc w:val="both"/>
        <w:rPr>
          <w:sz w:val="28"/>
          <w:szCs w:val="28"/>
          <w:lang w:val="uk-UA"/>
        </w:rPr>
      </w:pPr>
      <w:r w:rsidRPr="00D57A5C">
        <w:rPr>
          <w:sz w:val="28"/>
          <w:szCs w:val="28"/>
          <w:lang w:val="uk-UA"/>
        </w:rPr>
        <w:t>11.4. На кожний СРО, від якого була звільнена територія громади, заводиться окрема інвентарна справа, до якої включаються листування про самостійне звільнення території від цього об’єкту, Акт про звільнення території громади від СРО з додатками, Акт опису СРО з додатками, Акт опису і оцінки СРО і майна в ньому Зберігачем, розрахунок витрат, копії об’яви у газеті «Червоний промінь» про взяття на облік СРО, від якого звільнено територію громади, та оголошенням про його продаж, документи про реалізацію СРО.</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11.5. Зберігач СРО визначає собівартість витрат на його зберігання за добу у встановленому законодавством порядку.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11.6. Фізична особа – підприємець або юридична особа, що здійснювала демонтаж та/або транспортування СРО, переданого на зберігання, протягом п’яти робочих днів після демонтажу та/або транспортування надають Зберігачу відповідні документи про розмір понесених витрат на демонтаж та/або транспортування.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11.7. Зберігач на підставі наданих документів про розміри витрат на демонтаж та/або транспортування та розрахунків власних витрат на демонтаж та зберігання складає загальний розрахунок витрат.</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11.8. Облік взятого на зберігання СРО, від якого звільнено територію громади, здійснюється на позабалансових рахунках Зберігача «Активи, прийняті на відповідальне зберігання» на підставі Акту опису і оцінки СРО і майна в ньому.</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11.9. Після взяття СРО, від якого звільнено територію громади, на облік, Зберігай протягом десяти робочих днів розміщує в газеті «Червоний промінь» об’яву про взяття на облік СРО, від якого звільнено територію громади, з зазначенням наступних даних:</w:t>
      </w:r>
    </w:p>
    <w:p w:rsidR="00D57A5C" w:rsidRPr="00D57A5C" w:rsidRDefault="00D57A5C" w:rsidP="00D57A5C">
      <w:pPr>
        <w:ind w:left="1" w:hanging="3"/>
        <w:jc w:val="both"/>
        <w:rPr>
          <w:sz w:val="28"/>
          <w:szCs w:val="28"/>
          <w:lang w:val="uk-UA"/>
        </w:rPr>
      </w:pPr>
      <w:r w:rsidRPr="00D57A5C">
        <w:rPr>
          <w:sz w:val="28"/>
          <w:szCs w:val="28"/>
          <w:lang w:val="uk-UA"/>
        </w:rPr>
        <w:t>про власника (якщо останній відомий);</w:t>
      </w:r>
    </w:p>
    <w:p w:rsidR="00D57A5C" w:rsidRPr="00D57A5C" w:rsidRDefault="00D57A5C" w:rsidP="00D57A5C">
      <w:pPr>
        <w:ind w:left="1" w:hanging="3"/>
        <w:jc w:val="both"/>
        <w:rPr>
          <w:sz w:val="28"/>
          <w:szCs w:val="28"/>
          <w:lang w:val="uk-UA"/>
        </w:rPr>
      </w:pPr>
      <w:r w:rsidRPr="00D57A5C">
        <w:rPr>
          <w:sz w:val="28"/>
          <w:szCs w:val="28"/>
          <w:lang w:val="uk-UA"/>
        </w:rPr>
        <w:t>про дату та місце проведення демонтажу вказаного майна та його технічні характеристики;</w:t>
      </w:r>
    </w:p>
    <w:p w:rsidR="00D57A5C" w:rsidRPr="00D57A5C" w:rsidRDefault="00D57A5C" w:rsidP="00D57A5C">
      <w:pPr>
        <w:ind w:left="1" w:hanging="3"/>
        <w:jc w:val="both"/>
        <w:rPr>
          <w:sz w:val="28"/>
          <w:szCs w:val="28"/>
          <w:lang w:val="uk-UA"/>
        </w:rPr>
      </w:pPr>
      <w:r w:rsidRPr="00D57A5C">
        <w:rPr>
          <w:sz w:val="28"/>
          <w:szCs w:val="28"/>
          <w:lang w:val="uk-UA"/>
        </w:rPr>
        <w:t>поштова адреса місця зберігання та контактні телефони зберігача.</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11.10. Витрати на демонтаж та/або транспортування і зберігання СРО, від якого звільнено територію громади, несе його власник.</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11.11. Особа, що здійснила встановлення СРО, від якого звільнено територію громади, або заявляє про права на СРО, від якого звільнено територію громади, має право на його повернення (отримання) за письмовим зверненням до Зберігача з наданням таких документів:</w:t>
      </w:r>
    </w:p>
    <w:p w:rsidR="00D57A5C" w:rsidRPr="00D57A5C" w:rsidRDefault="00D57A5C" w:rsidP="00D57A5C">
      <w:pPr>
        <w:ind w:left="1" w:hanging="3"/>
        <w:jc w:val="both"/>
        <w:rPr>
          <w:sz w:val="28"/>
          <w:szCs w:val="28"/>
          <w:lang w:val="uk-UA"/>
        </w:rPr>
      </w:pPr>
      <w:r w:rsidRPr="00D57A5C">
        <w:rPr>
          <w:sz w:val="28"/>
          <w:szCs w:val="28"/>
          <w:lang w:val="uk-UA"/>
        </w:rPr>
        <w:t>заяви на ім’я керівника Зберігача про повернення СРО, від якого звільнено територію громади;</w:t>
      </w:r>
    </w:p>
    <w:p w:rsidR="00D57A5C" w:rsidRPr="00D57A5C" w:rsidRDefault="00D57A5C" w:rsidP="00D57A5C">
      <w:pPr>
        <w:ind w:left="1" w:hanging="3"/>
        <w:jc w:val="both"/>
        <w:rPr>
          <w:sz w:val="28"/>
          <w:szCs w:val="28"/>
          <w:lang w:val="uk-UA"/>
        </w:rPr>
      </w:pPr>
      <w:r w:rsidRPr="00D57A5C">
        <w:rPr>
          <w:sz w:val="28"/>
          <w:szCs w:val="28"/>
          <w:lang w:val="uk-UA"/>
        </w:rPr>
        <w:t>документа, що посвідчує її особу; документа, що підтверджує призначення керівника юридичної особи; а у разі подання заяви представником, - документа, що підтверджує повноваження діяти від імені цієї особи, при цьому особа, яка представляє особу – нерезидента України, пред’являє документи, які в разі необхідності легалізовані в установленому чинним законодавством України порядку;</w:t>
      </w:r>
    </w:p>
    <w:p w:rsidR="00D57A5C" w:rsidRPr="00D57A5C" w:rsidRDefault="00D57A5C" w:rsidP="00D57A5C">
      <w:pPr>
        <w:ind w:left="1" w:hanging="3"/>
        <w:jc w:val="both"/>
        <w:rPr>
          <w:sz w:val="28"/>
          <w:szCs w:val="28"/>
          <w:lang w:val="uk-UA"/>
        </w:rPr>
      </w:pPr>
      <w:r w:rsidRPr="00D57A5C">
        <w:rPr>
          <w:sz w:val="28"/>
          <w:szCs w:val="28"/>
          <w:lang w:val="uk-UA"/>
        </w:rPr>
        <w:t>документів, які відповідно до чинного законодавства посвідчують право власності на СРО особи, що звертається.</w:t>
      </w:r>
    </w:p>
    <w:p w:rsidR="00D57A5C" w:rsidRPr="00D57A5C" w:rsidRDefault="00D57A5C" w:rsidP="00D57A5C">
      <w:pPr>
        <w:ind w:left="1" w:hanging="3"/>
        <w:jc w:val="both"/>
        <w:rPr>
          <w:sz w:val="28"/>
          <w:szCs w:val="28"/>
          <w:lang w:val="uk-UA"/>
        </w:rPr>
      </w:pPr>
      <w:r w:rsidRPr="00D57A5C">
        <w:rPr>
          <w:sz w:val="28"/>
          <w:szCs w:val="28"/>
          <w:lang w:val="uk-UA"/>
        </w:rPr>
        <w:t>11.12. Зберігач, після вивчення наданих заявником документів, приймає рішення про видачу СРО, що знаходиться на зберіганні, або відмовляє у видачі.</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11.13. Після прийняття Зберігачем рішення про видачу СРО, що знаходиться на зберіганні, Зберігач надає заявнику розрахунок витрат, пов’язаних з реалізацією процедури звільнення - транспортування (переміщення), демонтажу, розвантаження, зберігання конструкцій, відновлення об’єктів благоустрою на місці встановлення самовільно розміщеного майна, від якого звільнено територію громади, тощо та квитанцію, яка підлягає оплаті протягом трьох банківських днів.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11.14. Після надання заявником документів про оплату зазначених вище витрат йому повертається СРО, від якого звільнено територію громади, за актами приймання-передачі. Завантаження та вивезення СРО з території Зберігача здійснюється шляхом </w:t>
      </w:r>
      <w:proofErr w:type="spellStart"/>
      <w:r w:rsidRPr="00D57A5C">
        <w:rPr>
          <w:sz w:val="28"/>
          <w:szCs w:val="28"/>
          <w:lang w:val="uk-UA"/>
        </w:rPr>
        <w:t>самовивезення</w:t>
      </w:r>
      <w:proofErr w:type="spellEnd"/>
      <w:r w:rsidRPr="00D57A5C">
        <w:rPr>
          <w:sz w:val="28"/>
          <w:szCs w:val="28"/>
          <w:lang w:val="uk-UA"/>
        </w:rPr>
        <w:t xml:space="preserve"> заявником в день підписання акту приймання-передачі.</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11.15. У видачі СРО, від якого звільнено територію громади, заявнику може бути відмовлено, якщо на підставі поданих документів неможливо встановити право власності заявника на СРО, від якого звільнено територію громади.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11.16. Зберігач розпочинає процедуру реалізації СРО, який знаходяться на зберіганні і від якого власник відмовився або власник не встановлений, у відповідності до діючого законодавства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lastRenderedPageBreak/>
        <w:t>11.17. Інвентарні справи на СРО підлягають зберіганню Зберігачем відповідно до вимог діючого законодавства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 xml:space="preserve">11.18. Порядок обліку, зберігання, оцінки безхазяйного майна та розпорядження ним регулюється Порядком виявлення, обліку та зберігання безхазяйного майна, прийняття цього майна до комунальної власності громади та подальшого розпорядження ним, затвердженим рішенням </w:t>
      </w:r>
      <w:proofErr w:type="spellStart"/>
      <w:r w:rsidRPr="00D57A5C">
        <w:rPr>
          <w:sz w:val="28"/>
          <w:szCs w:val="28"/>
          <w:lang w:val="uk-UA"/>
        </w:rPr>
        <w:t>Широківської</w:t>
      </w:r>
      <w:proofErr w:type="spellEnd"/>
      <w:r w:rsidRPr="00D57A5C">
        <w:rPr>
          <w:sz w:val="28"/>
          <w:szCs w:val="28"/>
          <w:lang w:val="uk-UA"/>
        </w:rPr>
        <w:t xml:space="preserve"> сільської ради, та діючим законодавством України.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11.19. Знайдені транспортні засоби, відповідно до ст. 338 ЦК Україні, передаються на зберігання міліції, про що робиться оголошення в друкованих засобах масової інформації.</w:t>
      </w:r>
    </w:p>
    <w:p w:rsidR="00D57A5C" w:rsidRPr="00D57A5C" w:rsidRDefault="00D57A5C" w:rsidP="00D57A5C">
      <w:pPr>
        <w:ind w:left="1" w:hanging="3"/>
        <w:jc w:val="both"/>
        <w:rPr>
          <w:sz w:val="28"/>
          <w:szCs w:val="28"/>
          <w:lang w:val="uk-UA"/>
        </w:rPr>
      </w:pPr>
      <w:r w:rsidRPr="00D57A5C">
        <w:rPr>
          <w:sz w:val="28"/>
          <w:szCs w:val="28"/>
          <w:lang w:val="uk-UA"/>
        </w:rPr>
        <w:t xml:space="preserve">Якщо протягом шести місяців від дня опублікування цього оголошення власник або інша особа, яка має право вимагати повернення транспортного засобу, не будуть виявлені або вони не заявлять про свої права на транспортний засіб, міліція має право продати його, а суму виторгу </w:t>
      </w:r>
      <w:proofErr w:type="spellStart"/>
      <w:r w:rsidRPr="00D57A5C">
        <w:rPr>
          <w:sz w:val="28"/>
          <w:szCs w:val="28"/>
          <w:lang w:val="uk-UA"/>
        </w:rPr>
        <w:t>внести</w:t>
      </w:r>
      <w:proofErr w:type="spellEnd"/>
      <w:r w:rsidRPr="00D57A5C">
        <w:rPr>
          <w:sz w:val="28"/>
          <w:szCs w:val="28"/>
          <w:lang w:val="uk-UA"/>
        </w:rPr>
        <w:t xml:space="preserve"> на спеціальний рахунок у банку. Якщо протягом трьох років колишній власник транспортного засобу не вимагатиме передання йому суми виторгу, ця сума переходить у власність територіальної громади.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12.</w:t>
      </w:r>
    </w:p>
    <w:p w:rsidR="00D57A5C" w:rsidRPr="00D57A5C" w:rsidRDefault="00D57A5C" w:rsidP="00D57A5C">
      <w:pPr>
        <w:ind w:left="1" w:hanging="3"/>
        <w:jc w:val="center"/>
        <w:rPr>
          <w:b/>
          <w:bCs/>
          <w:sz w:val="28"/>
          <w:szCs w:val="28"/>
          <w:lang w:val="uk-UA"/>
        </w:rPr>
      </w:pPr>
      <w:r w:rsidRPr="00D57A5C">
        <w:rPr>
          <w:b/>
          <w:bCs/>
          <w:sz w:val="28"/>
          <w:szCs w:val="28"/>
          <w:lang w:val="uk-UA"/>
        </w:rPr>
        <w:t>Порядок розміщення малих архітектурних форм</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12.1. Проектування малих архітектурних форм здійснюється з дотриманням Єдиних правил ремонту і утримання автомобільних доріг, вулиць, залізничних переїздів, правил користування ними та охорони, затверджених постановою Кабінету Міністрів України від 30 березня 1994 року № 198, та ДБН Б.2.2-5:2011 «Планування та забудова міст, селищ і функціональних територій. Благоустрій територій».</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12.2. Кількість розміщуваних малих архітектурних форм визначається залежно від функціонального призначення території і кількості відвідувачів на цій території, виходячи з таких принципів: екологічність, безпека (відсутність гострих кутів), зручність у користуванні, легкість очищення, привабливий зовнішній вигляд.</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Розміщення малих архітектурних форм не повинно ускладнювати або унеможливлювати доступ до пожежних гідрантів, підступи до зовнішніх стаціонарних пожежних драбин, обладнання та засобів пожежогасіння.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12.3. З метою забезпечення максимально доступного користування територіями загального користування особами з вадами зору малі архітектурні форми треба підбирати яскравих (контрастних) тонів або фарбувати яскравими (контрастними) кольорами.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lastRenderedPageBreak/>
        <w:t xml:space="preserve">Для оформлення мобільного і вертикального озеленення застосовують такі види конструкцій: </w:t>
      </w:r>
      <w:proofErr w:type="spellStart"/>
      <w:r w:rsidRPr="00D57A5C">
        <w:rPr>
          <w:sz w:val="28"/>
          <w:szCs w:val="28"/>
          <w:lang w:val="uk-UA"/>
        </w:rPr>
        <w:t>трельяжі</w:t>
      </w:r>
      <w:proofErr w:type="spellEnd"/>
      <w:r w:rsidRPr="00D57A5C">
        <w:rPr>
          <w:sz w:val="28"/>
          <w:szCs w:val="28"/>
          <w:lang w:val="uk-UA"/>
        </w:rPr>
        <w:t xml:space="preserve">, шпалери, </w:t>
      </w:r>
      <w:proofErr w:type="spellStart"/>
      <w:r w:rsidRPr="00D57A5C">
        <w:rPr>
          <w:sz w:val="28"/>
          <w:szCs w:val="28"/>
          <w:lang w:val="uk-UA"/>
        </w:rPr>
        <w:t>перголи</w:t>
      </w:r>
      <w:proofErr w:type="spellEnd"/>
      <w:r w:rsidRPr="00D57A5C">
        <w:rPr>
          <w:sz w:val="28"/>
          <w:szCs w:val="28"/>
          <w:lang w:val="uk-UA"/>
        </w:rPr>
        <w:t>, альтанки, квіткарки, вазони, навіси, амфори.</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12.4. Садові, паркові лави необхідно розставляти згідно з планами парків, скверів, зелених зон, утримувати їх у справному стані, фарбувати не рідше двох разів на рік. Садові, паркові лави встановлюються та утримуються підприємствами, що утримують відповідні об’єкти благоустрою. Утримання садових, паркових лав включає їх миття, очищення від пилу і снігу, поточний ремонт.</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12.5. Розміщення тимчасових споруд (далі - ТС) торговельного, побутового, соціально-культурного чи іншого призначення для здійснення підприємницької діяльності здійснюється відповідно до 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 жовтня 2011 року № 244, зареєстрованого у Міністерстві юстиції України 22 листопада 2011 року за № 1330/20068, та Правил пожежної безпеки в Україні, затверджених наказом Міністерства внутрішніх справ України від 30 грудня 2014 року № 1417, зареєстрованих у Міністерстві юстиції України 05 березня 2015 року за № 252/26697.</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12.6. Кожна стаціонарна ТС має бути забезпечена зовнішнім освітленням та прилеглим покриттям удосконаленого зразка відповідно до вимог законодавства.</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12.7. При розміщенні ТС мають бути враховані вимоги щодо пішохідної та транспортної доступності (розвантаження товарів). У разі розміщення ТС на відстані більше 2 метрів від тротуару до неї з тротуару будується пішохідна доріжка завширшки не менш як 1,5 метра.</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12.8. Біля кожної ТС встановлюється однотипна урна для сміття, обов’язки з обслуговування якої покладаються на її власника. Стаціонарні ТС за бажанням власника можуть обладнуватись декоративними елементами, вазонами для квітів тощо.</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12.9. Не допускається користування ТС, а також пересувними елементами вуличної торгівлі, якщо їх власники не дотримуються вимог нормативно-правових актів та нормативно-технічних документів щодо благоустрою прилеглої території та забезпечення належного утримання та використання інженерного обладнання.</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center"/>
        <w:rPr>
          <w:b/>
          <w:bCs/>
          <w:sz w:val="28"/>
          <w:szCs w:val="28"/>
          <w:lang w:val="uk-UA"/>
        </w:rPr>
      </w:pPr>
      <w:r w:rsidRPr="00D57A5C">
        <w:rPr>
          <w:b/>
          <w:bCs/>
          <w:sz w:val="28"/>
          <w:szCs w:val="28"/>
          <w:lang w:val="uk-UA"/>
        </w:rPr>
        <w:t>Розділ 13.</w:t>
      </w:r>
    </w:p>
    <w:p w:rsidR="00D57A5C" w:rsidRPr="00D57A5C" w:rsidRDefault="00D57A5C" w:rsidP="00D57A5C">
      <w:pPr>
        <w:ind w:left="1" w:hanging="3"/>
        <w:jc w:val="center"/>
        <w:rPr>
          <w:b/>
          <w:bCs/>
          <w:sz w:val="28"/>
          <w:szCs w:val="28"/>
          <w:lang w:val="uk-UA"/>
        </w:rPr>
      </w:pPr>
      <w:r w:rsidRPr="00D57A5C">
        <w:rPr>
          <w:b/>
          <w:bCs/>
          <w:sz w:val="28"/>
          <w:szCs w:val="28"/>
          <w:lang w:val="uk-UA"/>
        </w:rPr>
        <w:lastRenderedPageBreak/>
        <w:t>Порядок здійснення самоврядного контролю у сфері благоустрою населених пунктів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13.1. Контроль у сфері благоустрою населеного пункту спрямований на забезпечення дотримання всіма органами державної влади, органами місцевого самоврядування, підприємствами, установами, організаціями незалежно від форм власності та підпорядкування, а також громадянами, у тому числі іноземцями та особами без громадянства, вимог Закону України «Про благоустрій населених пунктів», інших нормативно-правових актів.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13.2. Самоврядний контроль за станом благоустрою міста здійснюється відповідно до статті 40 Закону України «Про благоустрій населених пунктів».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13.3. Для здійснення контролю за станом благоустрою населених пунктів, виконанням вимог правил благоустрою населеного пункту, затверджених органами місцевого самоврядування, в тому числі організації озеленення, охорони зелених насаджень і водойм, створення місць відпочинку громадян, утримання в належному стані закріплених за підприємствами, установами, організаціями територій, сільські, селищні, міські ради відповідно до статті 40 Закону України «Про благоустрій населених пунктів» можуть утворювати інспекції з благоустрою населених пунктів.</w:t>
      </w:r>
    </w:p>
    <w:p w:rsidR="00D57A5C" w:rsidRPr="00D57A5C" w:rsidRDefault="00D57A5C" w:rsidP="00D57A5C">
      <w:pPr>
        <w:ind w:left="1" w:hanging="3"/>
        <w:jc w:val="both"/>
        <w:rPr>
          <w:sz w:val="28"/>
          <w:szCs w:val="28"/>
          <w:lang w:val="uk-UA"/>
        </w:rPr>
      </w:pPr>
    </w:p>
    <w:p w:rsidR="00D57A5C" w:rsidRPr="00D57A5C" w:rsidRDefault="00D57A5C" w:rsidP="00D57A5C">
      <w:pPr>
        <w:ind w:left="1" w:hanging="3"/>
        <w:jc w:val="both"/>
        <w:rPr>
          <w:sz w:val="28"/>
          <w:szCs w:val="28"/>
          <w:lang w:val="uk-UA"/>
        </w:rPr>
      </w:pPr>
      <w:r w:rsidRPr="00D57A5C">
        <w:rPr>
          <w:sz w:val="28"/>
          <w:szCs w:val="28"/>
          <w:lang w:val="uk-UA"/>
        </w:rPr>
        <w:t>13.4. Громадський контроль у сфері благоустрою населеного пункту здійснюється відповідно до статті 41 Закону України «Про благоустрій населених пунктів».</w:t>
      </w:r>
    </w:p>
    <w:p w:rsidR="00D57A5C" w:rsidRPr="00D57A5C" w:rsidRDefault="00D57A5C" w:rsidP="00CC4F43">
      <w:pPr>
        <w:ind w:leftChars="0" w:left="0" w:firstLineChars="0" w:firstLine="0"/>
        <w:jc w:val="both"/>
        <w:rPr>
          <w:sz w:val="28"/>
          <w:szCs w:val="28"/>
        </w:rPr>
      </w:pPr>
    </w:p>
    <w:p w:rsidR="00D57A5C" w:rsidRPr="00D57A5C" w:rsidRDefault="00D57A5C" w:rsidP="00D57A5C">
      <w:pPr>
        <w:ind w:left="1" w:hanging="3"/>
        <w:jc w:val="both"/>
        <w:rPr>
          <w:sz w:val="28"/>
          <w:szCs w:val="28"/>
        </w:rPr>
      </w:pPr>
    </w:p>
    <w:p w:rsidR="002419C8" w:rsidRPr="00D57A5C" w:rsidRDefault="00CC4F43" w:rsidP="00CC4F43">
      <w:pPr>
        <w:ind w:left="1" w:hanging="3"/>
        <w:jc w:val="center"/>
        <w:rPr>
          <w:sz w:val="28"/>
          <w:szCs w:val="28"/>
          <w:lang w:val="uk-UA"/>
        </w:rPr>
      </w:pPr>
      <w:r>
        <w:rPr>
          <w:sz w:val="28"/>
          <w:szCs w:val="28"/>
          <w:lang w:val="uk-UA"/>
        </w:rPr>
        <w:t>Секретар</w:t>
      </w:r>
      <w:r w:rsidR="00D57A5C" w:rsidRPr="00D57A5C">
        <w:rPr>
          <w:sz w:val="28"/>
          <w:szCs w:val="28"/>
          <w:lang w:val="uk-UA"/>
        </w:rPr>
        <w:t xml:space="preserve"> ради</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sidR="00D57A5C" w:rsidRPr="00D57A5C">
        <w:rPr>
          <w:sz w:val="28"/>
          <w:szCs w:val="28"/>
          <w:lang w:val="uk-UA"/>
        </w:rPr>
        <w:tab/>
        <w:t>Олена ПРАВДЮК</w:t>
      </w:r>
    </w:p>
    <w:sectPr w:rsidR="002419C8" w:rsidRPr="00D57A5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42470F"/>
    <w:multiLevelType w:val="hybridMultilevel"/>
    <w:tmpl w:val="AC98B5B8"/>
    <w:lvl w:ilvl="0" w:tplc="0B925142">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BED"/>
    <w:rsid w:val="00046BAD"/>
    <w:rsid w:val="002419C8"/>
    <w:rsid w:val="00274397"/>
    <w:rsid w:val="00417BED"/>
    <w:rsid w:val="00991DA3"/>
    <w:rsid w:val="009C25DE"/>
    <w:rsid w:val="00CC4F43"/>
    <w:rsid w:val="00D57A5C"/>
    <w:rsid w:val="00EC7E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F9528C7-AAB1-47CB-A020-E0ADB0F3B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7BED"/>
    <w:pPr>
      <w:suppressAutoHyphens/>
      <w:spacing w:after="0" w:line="1" w:lineRule="atLeast"/>
      <w:ind w:leftChars="-1" w:left="-1" w:hangingChars="1" w:hanging="1"/>
      <w:outlineLvl w:val="0"/>
    </w:pPr>
    <w:rPr>
      <w:rFonts w:ascii="Times New Roman" w:eastAsia="Times New Roman" w:hAnsi="Times New Roman" w:cs="Times New Roman"/>
      <w:position w:val="-1"/>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417BED"/>
    <w:pPr>
      <w:suppressAutoHyphens/>
      <w:spacing w:after="0" w:line="1" w:lineRule="atLeast"/>
      <w:ind w:leftChars="-1" w:left="-1" w:hangingChars="1" w:hanging="1"/>
      <w:outlineLvl w:val="0"/>
    </w:pPr>
    <w:rPr>
      <w:rFonts w:ascii="Calibri" w:eastAsia="Times New Roman" w:hAnsi="Calibri" w:cs="Times New Roman"/>
      <w:position w:val="-1"/>
      <w:lang w:eastAsia="ru-RU"/>
    </w:rPr>
  </w:style>
  <w:style w:type="paragraph" w:customStyle="1" w:styleId="rtecenter">
    <w:name w:val="rtecenter"/>
    <w:basedOn w:val="a"/>
    <w:rsid w:val="00417BED"/>
    <w:pPr>
      <w:suppressAutoHyphens w:val="0"/>
      <w:spacing w:before="100" w:beforeAutospacing="1" w:after="100" w:afterAutospacing="1" w:line="240" w:lineRule="auto"/>
      <w:ind w:leftChars="0" w:left="0" w:firstLineChars="0" w:firstLine="0"/>
      <w:outlineLvl w:val="9"/>
    </w:pPr>
    <w:rPr>
      <w:position w:val="0"/>
    </w:rPr>
  </w:style>
  <w:style w:type="paragraph" w:customStyle="1" w:styleId="rtejustify">
    <w:name w:val="rtejustify"/>
    <w:basedOn w:val="a"/>
    <w:rsid w:val="00417BED"/>
    <w:pPr>
      <w:suppressAutoHyphens w:val="0"/>
      <w:spacing w:before="100" w:beforeAutospacing="1" w:after="100" w:afterAutospacing="1" w:line="240" w:lineRule="auto"/>
      <w:ind w:leftChars="0" w:left="0" w:firstLineChars="0" w:firstLine="0"/>
      <w:outlineLvl w:val="9"/>
    </w:pPr>
    <w:rPr>
      <w:position w:val="0"/>
    </w:rPr>
  </w:style>
  <w:style w:type="paragraph" w:styleId="a4">
    <w:name w:val="List Paragraph"/>
    <w:basedOn w:val="a"/>
    <w:uiPriority w:val="99"/>
    <w:qFormat/>
    <w:rsid w:val="009C25DE"/>
    <w:pPr>
      <w:suppressAutoHyphens w:val="0"/>
      <w:spacing w:line="240" w:lineRule="auto"/>
      <w:ind w:leftChars="0" w:left="720" w:firstLineChars="0" w:firstLine="0"/>
      <w:contextualSpacing/>
      <w:outlineLvl w:val="9"/>
    </w:pPr>
    <w:rPr>
      <w:position w:val="0"/>
    </w:rPr>
  </w:style>
  <w:style w:type="character" w:customStyle="1" w:styleId="a5">
    <w:name w:val="Основний текст_"/>
    <w:basedOn w:val="a0"/>
    <w:link w:val="a6"/>
    <w:locked/>
    <w:rsid w:val="009C25DE"/>
    <w:rPr>
      <w:rFonts w:ascii="Times New Roman" w:eastAsia="Times New Roman" w:hAnsi="Times New Roman" w:cs="Times New Roman"/>
      <w:shd w:val="clear" w:color="auto" w:fill="FFFFFF"/>
    </w:rPr>
  </w:style>
  <w:style w:type="paragraph" w:customStyle="1" w:styleId="a6">
    <w:name w:val="Основний текст"/>
    <w:basedOn w:val="a"/>
    <w:link w:val="a5"/>
    <w:rsid w:val="009C25DE"/>
    <w:pPr>
      <w:widowControl w:val="0"/>
      <w:shd w:val="clear" w:color="auto" w:fill="FFFFFF"/>
      <w:suppressAutoHyphens w:val="0"/>
      <w:spacing w:line="276" w:lineRule="auto"/>
      <w:ind w:leftChars="0" w:left="0" w:firstLineChars="0" w:firstLine="400"/>
      <w:outlineLvl w:val="9"/>
    </w:pPr>
    <w:rPr>
      <w:position w:val="0"/>
      <w:sz w:val="22"/>
      <w:szCs w:val="22"/>
      <w:lang w:eastAsia="en-US"/>
    </w:rPr>
  </w:style>
  <w:style w:type="character" w:styleId="a7">
    <w:name w:val="Emphasis"/>
    <w:basedOn w:val="a0"/>
    <w:qFormat/>
    <w:rsid w:val="009C25DE"/>
    <w:rPr>
      <w:i/>
      <w:iCs/>
    </w:rPr>
  </w:style>
  <w:style w:type="paragraph" w:styleId="a8">
    <w:name w:val="Balloon Text"/>
    <w:basedOn w:val="a"/>
    <w:link w:val="a9"/>
    <w:uiPriority w:val="99"/>
    <w:semiHidden/>
    <w:unhideWhenUsed/>
    <w:rsid w:val="00046BAD"/>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46BAD"/>
    <w:rPr>
      <w:rFonts w:ascii="Segoe UI" w:eastAsia="Times New Roman" w:hAnsi="Segoe UI" w:cs="Segoe UI"/>
      <w:position w:val="-1"/>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040056">
      <w:bodyDiv w:val="1"/>
      <w:marLeft w:val="0"/>
      <w:marRight w:val="0"/>
      <w:marTop w:val="0"/>
      <w:marBottom w:val="0"/>
      <w:divBdr>
        <w:top w:val="none" w:sz="0" w:space="0" w:color="auto"/>
        <w:left w:val="none" w:sz="0" w:space="0" w:color="auto"/>
        <w:bottom w:val="none" w:sz="0" w:space="0" w:color="auto"/>
        <w:right w:val="none" w:sz="0" w:space="0" w:color="auto"/>
      </w:divBdr>
    </w:div>
    <w:div w:id="511381943">
      <w:bodyDiv w:val="1"/>
      <w:marLeft w:val="0"/>
      <w:marRight w:val="0"/>
      <w:marTop w:val="0"/>
      <w:marBottom w:val="0"/>
      <w:divBdr>
        <w:top w:val="none" w:sz="0" w:space="0" w:color="auto"/>
        <w:left w:val="none" w:sz="0" w:space="0" w:color="auto"/>
        <w:bottom w:val="none" w:sz="0" w:space="0" w:color="auto"/>
        <w:right w:val="none" w:sz="0" w:space="0" w:color="auto"/>
      </w:divBdr>
    </w:div>
    <w:div w:id="647250248">
      <w:bodyDiv w:val="1"/>
      <w:marLeft w:val="0"/>
      <w:marRight w:val="0"/>
      <w:marTop w:val="0"/>
      <w:marBottom w:val="0"/>
      <w:divBdr>
        <w:top w:val="none" w:sz="0" w:space="0" w:color="auto"/>
        <w:left w:val="none" w:sz="0" w:space="0" w:color="auto"/>
        <w:bottom w:val="none" w:sz="0" w:space="0" w:color="auto"/>
        <w:right w:val="none" w:sz="0" w:space="0" w:color="auto"/>
      </w:divBdr>
    </w:div>
    <w:div w:id="1889024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36</Pages>
  <Words>12465</Words>
  <Characters>71051</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RePack by SPecialiST</cp:lastModifiedBy>
  <cp:revision>9</cp:revision>
  <cp:lastPrinted>2021-11-08T14:59:00Z</cp:lastPrinted>
  <dcterms:created xsi:type="dcterms:W3CDTF">2021-10-27T10:15:00Z</dcterms:created>
  <dcterms:modified xsi:type="dcterms:W3CDTF">2021-11-08T15:00:00Z</dcterms:modified>
</cp:coreProperties>
</file>